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73EA" w14:textId="77777777" w:rsidR="007810A2" w:rsidRDefault="008E65B3">
      <w:pPr>
        <w:pStyle w:val="Otsikko1"/>
      </w:pPr>
      <w:r>
        <w:rPr>
          <w:color w:val="12581D"/>
        </w:rPr>
        <w:t>Suomen</w:t>
      </w:r>
      <w:r>
        <w:rPr>
          <w:color w:val="12581D"/>
          <w:spacing w:val="-7"/>
        </w:rPr>
        <w:t xml:space="preserve"> </w:t>
      </w:r>
      <w:proofErr w:type="spellStart"/>
      <w:r>
        <w:rPr>
          <w:color w:val="12581D"/>
        </w:rPr>
        <w:t>Psykogeriatrinen</w:t>
      </w:r>
      <w:proofErr w:type="spellEnd"/>
      <w:r>
        <w:rPr>
          <w:color w:val="12581D"/>
          <w:spacing w:val="-8"/>
        </w:rPr>
        <w:t xml:space="preserve"> </w:t>
      </w:r>
      <w:r>
        <w:rPr>
          <w:color w:val="12581D"/>
        </w:rPr>
        <w:t>yhdistys</w:t>
      </w:r>
      <w:r>
        <w:rPr>
          <w:color w:val="12581D"/>
          <w:spacing w:val="-6"/>
        </w:rPr>
        <w:t xml:space="preserve"> </w:t>
      </w:r>
      <w:r>
        <w:rPr>
          <w:color w:val="12581D"/>
          <w:spacing w:val="-5"/>
        </w:rPr>
        <w:t>ry</w:t>
      </w:r>
    </w:p>
    <w:p w14:paraId="69A3DBBB" w14:textId="77777777" w:rsidR="007810A2" w:rsidRDefault="007810A2">
      <w:pPr>
        <w:pStyle w:val="Leipteksti"/>
        <w:spacing w:before="0"/>
        <w:ind w:left="0"/>
        <w:rPr>
          <w:b/>
          <w:sz w:val="33"/>
        </w:rPr>
      </w:pPr>
    </w:p>
    <w:p w14:paraId="4E317B5C" w14:textId="77777777" w:rsidR="007810A2" w:rsidRDefault="007810A2">
      <w:pPr>
        <w:pStyle w:val="Leipteksti"/>
        <w:spacing w:before="359"/>
        <w:ind w:left="0"/>
        <w:rPr>
          <w:b/>
          <w:sz w:val="33"/>
        </w:rPr>
      </w:pPr>
    </w:p>
    <w:p w14:paraId="5B565DE0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Rekisterin</w:t>
      </w:r>
      <w:r>
        <w:rPr>
          <w:color w:val="4F4F4F"/>
          <w:spacing w:val="-5"/>
        </w:rPr>
        <w:t xml:space="preserve"> </w:t>
      </w:r>
      <w:r>
        <w:rPr>
          <w:color w:val="4F4F4F"/>
          <w:spacing w:val="-2"/>
        </w:rPr>
        <w:t>pitäjä</w:t>
      </w:r>
    </w:p>
    <w:p w14:paraId="1B5C31F8" w14:textId="77777777" w:rsidR="007810A2" w:rsidRDefault="008E65B3">
      <w:pPr>
        <w:pStyle w:val="Leipteksti"/>
        <w:spacing w:line="326" w:lineRule="auto"/>
        <w:ind w:right="4717"/>
      </w:pPr>
      <w:r>
        <w:rPr>
          <w:color w:val="4F4F4F"/>
        </w:rPr>
        <w:t xml:space="preserve">Suomen </w:t>
      </w:r>
      <w:proofErr w:type="spellStart"/>
      <w:r>
        <w:rPr>
          <w:color w:val="4F4F4F"/>
        </w:rPr>
        <w:t>Psykogeriatrinen</w:t>
      </w:r>
      <w:proofErr w:type="spellEnd"/>
      <w:r>
        <w:rPr>
          <w:color w:val="4F4F4F"/>
        </w:rPr>
        <w:t xml:space="preserve"> yhdistys ry sähköposti:</w:t>
      </w:r>
      <w:r>
        <w:rPr>
          <w:color w:val="4F4F4F"/>
          <w:spacing w:val="-16"/>
        </w:rPr>
        <w:t xml:space="preserve"> </w:t>
      </w:r>
      <w:hyperlink r:id="rId5">
        <w:r>
          <w:rPr>
            <w:color w:val="4F4F4F"/>
          </w:rPr>
          <w:t>emma.hietarinta@concess.fi</w:t>
        </w:r>
      </w:hyperlink>
      <w:r>
        <w:rPr>
          <w:color w:val="4F4F4F"/>
        </w:rPr>
        <w:t xml:space="preserve"> </w:t>
      </w:r>
      <w:hyperlink r:id="rId6">
        <w:r>
          <w:rPr>
            <w:color w:val="4F4F4F"/>
            <w:spacing w:val="-2"/>
          </w:rPr>
          <w:t>www.spgy.org</w:t>
        </w:r>
      </w:hyperlink>
    </w:p>
    <w:p w14:paraId="3AF5B788" w14:textId="77777777" w:rsidR="007810A2" w:rsidRDefault="007810A2">
      <w:pPr>
        <w:pStyle w:val="Leipteksti"/>
        <w:spacing w:before="95"/>
        <w:ind w:left="0"/>
      </w:pPr>
    </w:p>
    <w:p w14:paraId="7F8EBE55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  <w:spacing w:val="-2"/>
        </w:rPr>
        <w:t>Yhteyshenkilöt</w:t>
      </w:r>
    </w:p>
    <w:p w14:paraId="1323D3AF" w14:textId="5FEEF31F" w:rsidR="007810A2" w:rsidRDefault="008E65B3">
      <w:pPr>
        <w:pStyle w:val="Leipteksti"/>
        <w:spacing w:before="97"/>
        <w:ind w:left="0"/>
        <w:rPr>
          <w:color w:val="4F4F4F"/>
        </w:rPr>
      </w:pPr>
      <w:r>
        <w:rPr>
          <w:color w:val="4F4F4F"/>
        </w:rPr>
        <w:t xml:space="preserve">  Terhi Velo (</w:t>
      </w:r>
      <w:hyperlink r:id="rId7" w:history="1">
        <w:r w:rsidRPr="008D51DC">
          <w:rPr>
            <w:rStyle w:val="Hyperlinkki"/>
          </w:rPr>
          <w:t>spgyviestit@gmail.com</w:t>
        </w:r>
      </w:hyperlink>
      <w:r>
        <w:rPr>
          <w:color w:val="4F4F4F"/>
        </w:rPr>
        <w:t>)</w:t>
      </w:r>
    </w:p>
    <w:p w14:paraId="12D0F453" w14:textId="77777777" w:rsidR="008E65B3" w:rsidRDefault="008E65B3">
      <w:pPr>
        <w:pStyle w:val="Leipteksti"/>
        <w:spacing w:before="97"/>
        <w:ind w:left="0"/>
      </w:pPr>
    </w:p>
    <w:p w14:paraId="607C9878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Rekisterin</w:t>
      </w:r>
      <w:r>
        <w:rPr>
          <w:color w:val="4F4F4F"/>
          <w:spacing w:val="-7"/>
        </w:rPr>
        <w:t xml:space="preserve"> </w:t>
      </w:r>
      <w:r>
        <w:rPr>
          <w:color w:val="4F4F4F"/>
          <w:spacing w:val="-4"/>
        </w:rPr>
        <w:t>nimi</w:t>
      </w:r>
    </w:p>
    <w:p w14:paraId="26F220C4" w14:textId="77777777" w:rsidR="007810A2" w:rsidRDefault="008E65B3">
      <w:pPr>
        <w:pStyle w:val="Leipteksti"/>
      </w:pPr>
      <w:r>
        <w:rPr>
          <w:color w:val="4F4F4F"/>
        </w:rPr>
        <w:t>Suomen</w:t>
      </w:r>
      <w:r>
        <w:rPr>
          <w:color w:val="4F4F4F"/>
          <w:spacing w:val="-9"/>
        </w:rPr>
        <w:t xml:space="preserve"> </w:t>
      </w:r>
      <w:proofErr w:type="spellStart"/>
      <w:r>
        <w:rPr>
          <w:color w:val="4F4F4F"/>
        </w:rPr>
        <w:t>Psykogeriatrisen</w:t>
      </w:r>
      <w:proofErr w:type="spellEnd"/>
      <w:r>
        <w:rPr>
          <w:color w:val="4F4F4F"/>
          <w:spacing w:val="-9"/>
        </w:rPr>
        <w:t xml:space="preserve"> </w:t>
      </w:r>
      <w:r>
        <w:rPr>
          <w:color w:val="4F4F4F"/>
        </w:rPr>
        <w:t>yhdistyksen</w:t>
      </w:r>
      <w:r>
        <w:rPr>
          <w:color w:val="4F4F4F"/>
          <w:spacing w:val="-8"/>
        </w:rPr>
        <w:t xml:space="preserve"> </w:t>
      </w:r>
      <w:r>
        <w:rPr>
          <w:color w:val="4F4F4F"/>
          <w:spacing w:val="-2"/>
        </w:rPr>
        <w:t>jäsenrekisteri</w:t>
      </w:r>
    </w:p>
    <w:p w14:paraId="31DFCBA2" w14:textId="77777777" w:rsidR="007810A2" w:rsidRDefault="007810A2">
      <w:pPr>
        <w:pStyle w:val="Leipteksti"/>
        <w:spacing w:before="189"/>
        <w:ind w:left="0"/>
      </w:pPr>
    </w:p>
    <w:p w14:paraId="7193C3D1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Rekisterin</w:t>
      </w:r>
      <w:r>
        <w:rPr>
          <w:color w:val="4F4F4F"/>
          <w:spacing w:val="-5"/>
        </w:rPr>
        <w:t xml:space="preserve"> </w:t>
      </w:r>
      <w:r>
        <w:rPr>
          <w:color w:val="4F4F4F"/>
          <w:spacing w:val="-2"/>
        </w:rPr>
        <w:t>käyttötarkoitus</w:t>
      </w:r>
    </w:p>
    <w:p w14:paraId="4CCC0B15" w14:textId="77777777" w:rsidR="007810A2" w:rsidRDefault="008E65B3">
      <w:pPr>
        <w:pStyle w:val="Leipteksti"/>
        <w:spacing w:line="326" w:lineRule="auto"/>
        <w:ind w:right="79"/>
      </w:pPr>
      <w:r>
        <w:rPr>
          <w:color w:val="4F4F4F"/>
        </w:rPr>
        <w:t>Henkilötietoja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käsitellään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tapahtumien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toteuttamisen,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laskutuksen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ja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tiedottamisen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sekä muiden toimintaan osallistumisen toimenpiteiden yhteydessä.</w:t>
      </w:r>
    </w:p>
    <w:p w14:paraId="4AD1FCAB" w14:textId="77777777" w:rsidR="007810A2" w:rsidRDefault="007810A2">
      <w:pPr>
        <w:pStyle w:val="Leipteksti"/>
        <w:spacing w:before="94"/>
        <w:ind w:left="0"/>
      </w:pPr>
    </w:p>
    <w:p w14:paraId="74D7165E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Rekisterin</w:t>
      </w:r>
      <w:r>
        <w:rPr>
          <w:color w:val="4F4F4F"/>
          <w:spacing w:val="-5"/>
        </w:rPr>
        <w:t xml:space="preserve"> </w:t>
      </w:r>
      <w:r>
        <w:rPr>
          <w:color w:val="4F4F4F"/>
          <w:spacing w:val="-2"/>
        </w:rPr>
        <w:t>tietosisältö</w:t>
      </w:r>
    </w:p>
    <w:p w14:paraId="7A8203B7" w14:textId="77777777" w:rsidR="007810A2" w:rsidRDefault="008E65B3">
      <w:pPr>
        <w:pStyle w:val="Leipteksti"/>
        <w:spacing w:line="326" w:lineRule="auto"/>
      </w:pPr>
      <w:r>
        <w:rPr>
          <w:color w:val="4F4F4F"/>
        </w:rPr>
        <w:t>Rekisteriin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kerätään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tapahtumiin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ja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muuhun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toimintaan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osallistuvien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henkilötietoja.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 xml:space="preserve">Rekisteriin kerätään tapahtumasta </w:t>
      </w:r>
      <w:proofErr w:type="gramStart"/>
      <w:r>
        <w:rPr>
          <w:color w:val="4F4F4F"/>
        </w:rPr>
        <w:t>riippuen</w:t>
      </w:r>
      <w:proofErr w:type="gramEnd"/>
      <w:r>
        <w:rPr>
          <w:color w:val="4F4F4F"/>
        </w:rPr>
        <w:t xml:space="preserve"> sillä hetkellä tarvittavia muun muassa seuraavia henkilötietojatietoja: nimi ja yhteystiedot.</w:t>
      </w:r>
    </w:p>
    <w:p w14:paraId="68D56F26" w14:textId="77777777" w:rsidR="007810A2" w:rsidRDefault="007810A2">
      <w:pPr>
        <w:pStyle w:val="Leipteksti"/>
        <w:spacing w:before="94"/>
        <w:ind w:left="0"/>
      </w:pPr>
    </w:p>
    <w:p w14:paraId="5F1605C1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Säännönmukaiset</w:t>
      </w:r>
      <w:r>
        <w:rPr>
          <w:color w:val="4F4F4F"/>
          <w:spacing w:val="-9"/>
        </w:rPr>
        <w:t xml:space="preserve"> </w:t>
      </w:r>
      <w:r>
        <w:rPr>
          <w:color w:val="4F4F4F"/>
          <w:spacing w:val="-2"/>
        </w:rPr>
        <w:t>tietolähteet</w:t>
      </w:r>
    </w:p>
    <w:p w14:paraId="6AE7AE1A" w14:textId="77777777" w:rsidR="007810A2" w:rsidRDefault="008E65B3">
      <w:pPr>
        <w:pStyle w:val="Leipteksti"/>
        <w:spacing w:before="99" w:line="326" w:lineRule="auto"/>
        <w:ind w:right="354"/>
      </w:pPr>
      <w:r>
        <w:rPr>
          <w:color w:val="4F4F4F"/>
        </w:rPr>
        <w:t>Tapahtumiin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ja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muuhun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toimintaan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osallistujat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ilmoittavat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itse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rekisteriin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tallennettavat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tiedot ilmoittautumislomakkeella tai sähköpostitse.</w:t>
      </w:r>
    </w:p>
    <w:p w14:paraId="550F185A" w14:textId="77777777" w:rsidR="007810A2" w:rsidRDefault="007810A2">
      <w:pPr>
        <w:pStyle w:val="Leipteksti"/>
        <w:spacing w:before="93"/>
        <w:ind w:left="0"/>
      </w:pPr>
    </w:p>
    <w:p w14:paraId="3F2606BE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Säännönmukaiset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tietojen</w:t>
      </w:r>
      <w:r>
        <w:rPr>
          <w:color w:val="4F4F4F"/>
          <w:spacing w:val="-6"/>
        </w:rPr>
        <w:t xml:space="preserve"> </w:t>
      </w:r>
      <w:r>
        <w:rPr>
          <w:color w:val="4F4F4F"/>
          <w:spacing w:val="-2"/>
        </w:rPr>
        <w:t>luovutukset</w:t>
      </w:r>
    </w:p>
    <w:p w14:paraId="30DD7CE4" w14:textId="77777777" w:rsidR="007810A2" w:rsidRDefault="008E65B3">
      <w:pPr>
        <w:pStyle w:val="Leipteksti"/>
      </w:pPr>
      <w:r>
        <w:rPr>
          <w:color w:val="4F4F4F"/>
        </w:rPr>
        <w:t>Rekisterin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henkilötietoja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käsittelevät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yhdistyksen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hallituksen</w:t>
      </w:r>
      <w:r>
        <w:rPr>
          <w:color w:val="4F4F4F"/>
          <w:spacing w:val="-8"/>
        </w:rPr>
        <w:t xml:space="preserve"> </w:t>
      </w:r>
      <w:r>
        <w:rPr>
          <w:color w:val="4F4F4F"/>
          <w:spacing w:val="-2"/>
        </w:rPr>
        <w:t>luottamushenkilöt.</w:t>
      </w:r>
    </w:p>
    <w:p w14:paraId="3C0D16D0" w14:textId="77777777" w:rsidR="007810A2" w:rsidRDefault="007810A2">
      <w:pPr>
        <w:pStyle w:val="Leipteksti"/>
        <w:spacing w:before="189"/>
        <w:ind w:left="0"/>
      </w:pPr>
    </w:p>
    <w:p w14:paraId="5D30F730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Tietojen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siirto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EU-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ja</w:t>
      </w:r>
      <w:r>
        <w:rPr>
          <w:color w:val="4F4F4F"/>
          <w:spacing w:val="-3"/>
        </w:rPr>
        <w:t xml:space="preserve"> </w:t>
      </w:r>
      <w:proofErr w:type="gramStart"/>
      <w:r>
        <w:rPr>
          <w:color w:val="4F4F4F"/>
        </w:rPr>
        <w:t>ETA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-maiden</w:t>
      </w:r>
      <w:proofErr w:type="gramEnd"/>
      <w:r>
        <w:rPr>
          <w:color w:val="4F4F4F"/>
        </w:rPr>
        <w:t xml:space="preserve"> </w:t>
      </w:r>
      <w:r>
        <w:rPr>
          <w:color w:val="4F4F4F"/>
          <w:spacing w:val="-2"/>
        </w:rPr>
        <w:t>ulkopuolelle</w:t>
      </w:r>
    </w:p>
    <w:p w14:paraId="3A87CD2C" w14:textId="77777777" w:rsidR="007810A2" w:rsidRDefault="008E65B3">
      <w:pPr>
        <w:pStyle w:val="Leipteksti"/>
      </w:pPr>
      <w:r>
        <w:rPr>
          <w:color w:val="4F4F4F"/>
        </w:rPr>
        <w:t>Tietoja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ei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luovuteta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EU-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tai</w:t>
      </w:r>
      <w:r>
        <w:rPr>
          <w:color w:val="4F4F4F"/>
          <w:spacing w:val="-3"/>
        </w:rPr>
        <w:t xml:space="preserve"> </w:t>
      </w:r>
      <w:proofErr w:type="gramStart"/>
      <w:r>
        <w:rPr>
          <w:color w:val="4F4F4F"/>
        </w:rPr>
        <w:t>ETA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-maiden</w:t>
      </w:r>
      <w:proofErr w:type="gramEnd"/>
      <w:r>
        <w:rPr>
          <w:color w:val="4F4F4F"/>
          <w:spacing w:val="-2"/>
        </w:rPr>
        <w:t xml:space="preserve"> ulkopuolelle.</w:t>
      </w:r>
    </w:p>
    <w:p w14:paraId="06D6D792" w14:textId="77777777" w:rsidR="007810A2" w:rsidRDefault="007810A2">
      <w:pPr>
        <w:pStyle w:val="Leipteksti"/>
        <w:spacing w:before="189"/>
        <w:ind w:left="0"/>
      </w:pPr>
    </w:p>
    <w:p w14:paraId="7B18B38F" w14:textId="77777777" w:rsidR="007810A2" w:rsidRDefault="008E65B3">
      <w:pPr>
        <w:pStyle w:val="Otsikko2"/>
        <w:numPr>
          <w:ilvl w:val="0"/>
          <w:numId w:val="1"/>
        </w:numPr>
        <w:tabs>
          <w:tab w:val="left" w:pos="396"/>
        </w:tabs>
        <w:ind w:left="396" w:hanging="256"/>
      </w:pPr>
      <w:r>
        <w:rPr>
          <w:color w:val="4F4F4F"/>
        </w:rPr>
        <w:t>Rekisterin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suojauksen</w:t>
      </w:r>
      <w:r>
        <w:rPr>
          <w:color w:val="4F4F4F"/>
          <w:spacing w:val="-5"/>
        </w:rPr>
        <w:t xml:space="preserve"> </w:t>
      </w:r>
      <w:r>
        <w:rPr>
          <w:color w:val="4F4F4F"/>
          <w:spacing w:val="-2"/>
        </w:rPr>
        <w:t>periaatteet</w:t>
      </w:r>
    </w:p>
    <w:p w14:paraId="7DAD65A3" w14:textId="77777777" w:rsidR="007810A2" w:rsidRDefault="008E65B3">
      <w:pPr>
        <w:pStyle w:val="Leipteksti"/>
      </w:pPr>
      <w:r>
        <w:rPr>
          <w:color w:val="4F4F4F"/>
        </w:rPr>
        <w:t>Henkilötietoja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säilytetään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osoitteessa</w:t>
      </w:r>
      <w:r>
        <w:rPr>
          <w:color w:val="4F4F4F"/>
          <w:spacing w:val="-7"/>
        </w:rPr>
        <w:t xml:space="preserve"> </w:t>
      </w:r>
      <w:hyperlink r:id="rId8">
        <w:r>
          <w:rPr>
            <w:color w:val="4F4F4F"/>
          </w:rPr>
          <w:t>www.</w:t>
        </w:r>
      </w:hyperlink>
      <w:r>
        <w:rPr>
          <w:color w:val="4F4F4F"/>
          <w:spacing w:val="-7"/>
        </w:rPr>
        <w:t xml:space="preserve"> </w:t>
      </w:r>
      <w:r>
        <w:rPr>
          <w:color w:val="4F4F4F"/>
        </w:rPr>
        <w:t>spgy.yhdistysavain.fi/jäsenrekisteri.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Tiedostot</w:t>
      </w:r>
      <w:r>
        <w:rPr>
          <w:color w:val="4F4F4F"/>
          <w:spacing w:val="-7"/>
        </w:rPr>
        <w:t xml:space="preserve"> </w:t>
      </w:r>
      <w:r>
        <w:rPr>
          <w:color w:val="4F4F4F"/>
          <w:spacing w:val="-4"/>
        </w:rPr>
        <w:t>ovat</w:t>
      </w:r>
    </w:p>
    <w:p w14:paraId="0021259D" w14:textId="77777777" w:rsidR="007810A2" w:rsidRDefault="007810A2">
      <w:pPr>
        <w:pStyle w:val="Leipteksti"/>
        <w:sectPr w:rsidR="007810A2">
          <w:type w:val="continuous"/>
          <w:pgSz w:w="11910" w:h="16840"/>
          <w:pgMar w:top="1320" w:right="1133" w:bottom="280" w:left="992" w:header="708" w:footer="708" w:gutter="0"/>
          <w:cols w:space="708"/>
        </w:sectPr>
      </w:pPr>
    </w:p>
    <w:p w14:paraId="12ACB435" w14:textId="77777777" w:rsidR="007810A2" w:rsidRDefault="008E65B3">
      <w:pPr>
        <w:pStyle w:val="Leipteksti"/>
        <w:spacing w:before="72" w:line="326" w:lineRule="auto"/>
      </w:pPr>
      <w:r>
        <w:rPr>
          <w:color w:val="4F4F4F"/>
        </w:rPr>
        <w:lastRenderedPageBreak/>
        <w:t>salasanan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takana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ja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tietokoneet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on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suojattu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palomuurilla. Jäsenrekisterin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tietoja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pääsevät katsomaan vain yhdistyksen nimetyt luottamushenkilöt (ylläpito)</w:t>
      </w:r>
    </w:p>
    <w:p w14:paraId="068A0344" w14:textId="77777777" w:rsidR="007810A2" w:rsidRDefault="008E65B3">
      <w:pPr>
        <w:pStyle w:val="Leipteksti"/>
        <w:spacing w:before="151" w:line="326" w:lineRule="auto"/>
      </w:pPr>
      <w:r>
        <w:rPr>
          <w:color w:val="4F4F4F"/>
        </w:rPr>
        <w:t>Paperilomakkeilla kerätyt tiedot säilytetään omassa kansiossaan rahastonhoitajan kotona. Arkaluonteiset tiedot hävitetään heti tapahtuman (esimerkiksi koulutuspäivä) jälkeen tai kun säilyttäminen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muista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syistä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ei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enää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ole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tarpeellista.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Muista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tiedoista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säilytetään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kirjanpitoon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ja arkistointiin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tarvittavat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tiedot.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Kaikkia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kerättyjä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tietoja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käsitellään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kansallisen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lainsäädännön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 xml:space="preserve">ja EU:n tietosuoja-asetuksen mukaisesti. Yhdistysavain palveluntarjoajana on sitoutunut noudattamaan EU: tietosuoja-asetuksia, lisätietoja </w:t>
      </w:r>
      <w:hyperlink r:id="rId9">
        <w:r>
          <w:rPr>
            <w:color w:val="4F4F4F"/>
          </w:rPr>
          <w:t>www.yhdistysavain.fi/tietosuoja-asetus.</w:t>
        </w:r>
      </w:hyperlink>
    </w:p>
    <w:p w14:paraId="77ABF769" w14:textId="77777777" w:rsidR="007810A2" w:rsidRDefault="007810A2">
      <w:pPr>
        <w:pStyle w:val="Leipteksti"/>
        <w:spacing w:before="96"/>
        <w:ind w:left="0"/>
      </w:pPr>
    </w:p>
    <w:p w14:paraId="1B3F73E2" w14:textId="77777777" w:rsidR="007810A2" w:rsidRDefault="008E65B3">
      <w:pPr>
        <w:pStyle w:val="Luettelokappale"/>
        <w:numPr>
          <w:ilvl w:val="0"/>
          <w:numId w:val="1"/>
        </w:numPr>
        <w:tabs>
          <w:tab w:val="left" w:pos="523"/>
        </w:tabs>
        <w:spacing w:line="328" w:lineRule="auto"/>
        <w:ind w:left="140" w:right="339" w:firstLine="0"/>
        <w:rPr>
          <w:sz w:val="23"/>
        </w:rPr>
      </w:pPr>
      <w:r>
        <w:rPr>
          <w:b/>
          <w:color w:val="4F4F4F"/>
          <w:sz w:val="23"/>
        </w:rPr>
        <w:t xml:space="preserve">Rekisteröidyn oikeudet tarkistaa ja korjata tietoja sekä oikeus tulla unohdetuksi. </w:t>
      </w:r>
      <w:r>
        <w:rPr>
          <w:color w:val="4F4F4F"/>
          <w:sz w:val="23"/>
        </w:rPr>
        <w:t>Rekisteröidyillä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on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oikeus</w:t>
      </w:r>
      <w:r>
        <w:rPr>
          <w:color w:val="4F4F4F"/>
          <w:spacing w:val="-4"/>
          <w:sz w:val="23"/>
        </w:rPr>
        <w:t xml:space="preserve"> </w:t>
      </w:r>
      <w:r>
        <w:rPr>
          <w:color w:val="4F4F4F"/>
          <w:sz w:val="23"/>
        </w:rPr>
        <w:t>tarkistaa,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muokata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tai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pyytää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poistettavaksi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omia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tietojaan.</w:t>
      </w:r>
      <w:r>
        <w:rPr>
          <w:color w:val="4F4F4F"/>
          <w:spacing w:val="-5"/>
          <w:sz w:val="23"/>
        </w:rPr>
        <w:t xml:space="preserve"> </w:t>
      </w:r>
      <w:r>
        <w:rPr>
          <w:color w:val="4F4F4F"/>
          <w:sz w:val="23"/>
        </w:rPr>
        <w:t>Tiedot näytetään vain kyseiselle henkilölle.</w:t>
      </w:r>
    </w:p>
    <w:p w14:paraId="6C4D7100" w14:textId="77777777" w:rsidR="007810A2" w:rsidRDefault="008E65B3">
      <w:pPr>
        <w:pStyle w:val="Leipteksti"/>
        <w:spacing w:before="0" w:line="260" w:lineRule="exact"/>
      </w:pPr>
      <w:r>
        <w:rPr>
          <w:color w:val="4F4F4F"/>
        </w:rPr>
        <w:t>Pyytäjän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henkilöllisyys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varmistetaan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ennen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tietojen</w:t>
      </w:r>
      <w:r>
        <w:rPr>
          <w:color w:val="4F4F4F"/>
          <w:spacing w:val="-5"/>
        </w:rPr>
        <w:t xml:space="preserve"> </w:t>
      </w:r>
      <w:r>
        <w:rPr>
          <w:color w:val="4F4F4F"/>
          <w:spacing w:val="-2"/>
        </w:rPr>
        <w:t>näyttämistä.</w:t>
      </w:r>
    </w:p>
    <w:sectPr w:rsidR="007810A2">
      <w:pgSz w:w="11910" w:h="16840"/>
      <w:pgMar w:top="142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E4412"/>
    <w:multiLevelType w:val="hybridMultilevel"/>
    <w:tmpl w:val="4F3AEE88"/>
    <w:lvl w:ilvl="0" w:tplc="63F083E2">
      <w:start w:val="1"/>
      <w:numFmt w:val="decimal"/>
      <w:lvlText w:val="%1."/>
      <w:lvlJc w:val="left"/>
      <w:pPr>
        <w:ind w:left="397" w:hanging="257"/>
        <w:jc w:val="left"/>
      </w:pPr>
      <w:rPr>
        <w:rFonts w:ascii="Arial" w:eastAsia="Arial" w:hAnsi="Arial" w:cs="Arial" w:hint="default"/>
        <w:b/>
        <w:bCs/>
        <w:i w:val="0"/>
        <w:iCs w:val="0"/>
        <w:color w:val="4F4F4F"/>
        <w:spacing w:val="-1"/>
        <w:w w:val="100"/>
        <w:sz w:val="23"/>
        <w:szCs w:val="23"/>
        <w:lang w:val="fi-FI" w:eastAsia="en-US" w:bidi="ar-SA"/>
      </w:rPr>
    </w:lvl>
    <w:lvl w:ilvl="1" w:tplc="E6C495EE">
      <w:numFmt w:val="bullet"/>
      <w:lvlText w:val="•"/>
      <w:lvlJc w:val="left"/>
      <w:pPr>
        <w:ind w:left="1338" w:hanging="257"/>
      </w:pPr>
      <w:rPr>
        <w:rFonts w:hint="default"/>
        <w:lang w:val="fi-FI" w:eastAsia="en-US" w:bidi="ar-SA"/>
      </w:rPr>
    </w:lvl>
    <w:lvl w:ilvl="2" w:tplc="5B649124">
      <w:numFmt w:val="bullet"/>
      <w:lvlText w:val="•"/>
      <w:lvlJc w:val="left"/>
      <w:pPr>
        <w:ind w:left="2276" w:hanging="257"/>
      </w:pPr>
      <w:rPr>
        <w:rFonts w:hint="default"/>
        <w:lang w:val="fi-FI" w:eastAsia="en-US" w:bidi="ar-SA"/>
      </w:rPr>
    </w:lvl>
    <w:lvl w:ilvl="3" w:tplc="9AB0C586">
      <w:numFmt w:val="bullet"/>
      <w:lvlText w:val="•"/>
      <w:lvlJc w:val="left"/>
      <w:pPr>
        <w:ind w:left="3214" w:hanging="257"/>
      </w:pPr>
      <w:rPr>
        <w:rFonts w:hint="default"/>
        <w:lang w:val="fi-FI" w:eastAsia="en-US" w:bidi="ar-SA"/>
      </w:rPr>
    </w:lvl>
    <w:lvl w:ilvl="4" w:tplc="4E544EF4">
      <w:numFmt w:val="bullet"/>
      <w:lvlText w:val="•"/>
      <w:lvlJc w:val="left"/>
      <w:pPr>
        <w:ind w:left="4152" w:hanging="257"/>
      </w:pPr>
      <w:rPr>
        <w:rFonts w:hint="default"/>
        <w:lang w:val="fi-FI" w:eastAsia="en-US" w:bidi="ar-SA"/>
      </w:rPr>
    </w:lvl>
    <w:lvl w:ilvl="5" w:tplc="35741EF0">
      <w:numFmt w:val="bullet"/>
      <w:lvlText w:val="•"/>
      <w:lvlJc w:val="left"/>
      <w:pPr>
        <w:ind w:left="5090" w:hanging="257"/>
      </w:pPr>
      <w:rPr>
        <w:rFonts w:hint="default"/>
        <w:lang w:val="fi-FI" w:eastAsia="en-US" w:bidi="ar-SA"/>
      </w:rPr>
    </w:lvl>
    <w:lvl w:ilvl="6" w:tplc="4AAAAF9E">
      <w:numFmt w:val="bullet"/>
      <w:lvlText w:val="•"/>
      <w:lvlJc w:val="left"/>
      <w:pPr>
        <w:ind w:left="6028" w:hanging="257"/>
      </w:pPr>
      <w:rPr>
        <w:rFonts w:hint="default"/>
        <w:lang w:val="fi-FI" w:eastAsia="en-US" w:bidi="ar-SA"/>
      </w:rPr>
    </w:lvl>
    <w:lvl w:ilvl="7" w:tplc="B6D4770E">
      <w:numFmt w:val="bullet"/>
      <w:lvlText w:val="•"/>
      <w:lvlJc w:val="left"/>
      <w:pPr>
        <w:ind w:left="6966" w:hanging="257"/>
      </w:pPr>
      <w:rPr>
        <w:rFonts w:hint="default"/>
        <w:lang w:val="fi-FI" w:eastAsia="en-US" w:bidi="ar-SA"/>
      </w:rPr>
    </w:lvl>
    <w:lvl w:ilvl="8" w:tplc="E2BA996A">
      <w:numFmt w:val="bullet"/>
      <w:lvlText w:val="•"/>
      <w:lvlJc w:val="left"/>
      <w:pPr>
        <w:ind w:left="7905" w:hanging="257"/>
      </w:pPr>
      <w:rPr>
        <w:rFonts w:hint="default"/>
        <w:lang w:val="fi-FI" w:eastAsia="en-US" w:bidi="ar-SA"/>
      </w:rPr>
    </w:lvl>
  </w:abstractNum>
  <w:num w:numId="1" w16cid:durableId="186536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0A2"/>
    <w:rsid w:val="0020338C"/>
    <w:rsid w:val="007810A2"/>
    <w:rsid w:val="008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4DB0"/>
  <w15:docId w15:val="{FDC0A00E-0BE8-46EC-BBF9-BF8DBBF9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spacing w:before="73"/>
      <w:ind w:left="140"/>
      <w:outlineLvl w:val="0"/>
    </w:pPr>
    <w:rPr>
      <w:b/>
      <w:bCs/>
      <w:sz w:val="33"/>
      <w:szCs w:val="33"/>
    </w:rPr>
  </w:style>
  <w:style w:type="paragraph" w:styleId="Otsikko2">
    <w:name w:val="heading 2"/>
    <w:basedOn w:val="Normaali"/>
    <w:uiPriority w:val="9"/>
    <w:unhideWhenUsed/>
    <w:qFormat/>
    <w:pPr>
      <w:ind w:left="396" w:hanging="256"/>
      <w:outlineLvl w:val="1"/>
    </w:pPr>
    <w:rPr>
      <w:b/>
      <w:bCs/>
      <w:sz w:val="23"/>
      <w:szCs w:val="23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8"/>
      <w:ind w:left="140"/>
    </w:pPr>
    <w:rPr>
      <w:sz w:val="23"/>
      <w:szCs w:val="23"/>
    </w:rPr>
  </w:style>
  <w:style w:type="paragraph" w:styleId="Luettelokappale">
    <w:name w:val="List Paragraph"/>
    <w:basedOn w:val="Normaali"/>
    <w:uiPriority w:val="1"/>
    <w:qFormat/>
    <w:pPr>
      <w:ind w:left="396" w:hanging="256"/>
    </w:pPr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8E65B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gyviest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gy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ma.hietarinta@concess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hdistysavain.fi/tietosuoja-ase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2171</Characters>
  <Application>Microsoft Office Word</Application>
  <DocSecurity>0</DocSecurity>
  <Lines>18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Jääskeläinen Terhi</dc:creator>
  <cp:lastModifiedBy>Velo Terhi</cp:lastModifiedBy>
  <cp:revision>2</cp:revision>
  <dcterms:created xsi:type="dcterms:W3CDTF">2026-04-09T09:51:00Z</dcterms:created>
  <dcterms:modified xsi:type="dcterms:W3CDTF">2026-04-09T09:51:00Z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