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FF7" w:rsidRDefault="00F71FF7" w:rsidP="00F71FF7">
      <w:pPr>
        <w:pStyle w:val="Eivli"/>
        <w:rPr>
          <w:sz w:val="24"/>
          <w:szCs w:val="24"/>
        </w:rPr>
      </w:pPr>
      <w:r w:rsidRPr="00F71FF7">
        <w:rPr>
          <w:sz w:val="24"/>
          <w:szCs w:val="24"/>
        </w:rPr>
        <w:t>HALLIRINKI JA SÄÄNNÖT</w:t>
      </w:r>
    </w:p>
    <w:p w:rsidR="00F71FF7" w:rsidRDefault="00F71FF7" w:rsidP="00F71FF7">
      <w:pPr>
        <w:pStyle w:val="Eivli"/>
        <w:rPr>
          <w:sz w:val="24"/>
          <w:szCs w:val="24"/>
        </w:rPr>
      </w:pPr>
    </w:p>
    <w:p w:rsidR="00F71FF7" w:rsidRDefault="00F71FF7" w:rsidP="00F71FF7">
      <w:pPr>
        <w:pStyle w:val="Eivli"/>
        <w:rPr>
          <w:sz w:val="24"/>
          <w:szCs w:val="24"/>
        </w:rPr>
      </w:pPr>
      <w:r>
        <w:rPr>
          <w:sz w:val="24"/>
          <w:szCs w:val="24"/>
        </w:rPr>
        <w:t xml:space="preserve">Hallirinki koostuu Suonenjoen palvelus- ja seurakoiraharrastajat ry:n jäsenistä ja sen tarkoituksena on huolehtia hallin käyttöön liittyvistä asioista, niin että hallin toiminta pysyy jatkuvana (mm. vuokran maksu) ja tilat pysyvät alkuperäisessä kunnossa. SPSH </w:t>
      </w:r>
      <w:proofErr w:type="spellStart"/>
      <w:r>
        <w:rPr>
          <w:sz w:val="24"/>
          <w:szCs w:val="24"/>
        </w:rPr>
        <w:t>RY:n</w:t>
      </w:r>
      <w:proofErr w:type="spellEnd"/>
      <w:r>
        <w:rPr>
          <w:sz w:val="24"/>
          <w:szCs w:val="24"/>
        </w:rPr>
        <w:t xml:space="preserve"> hallitus on ylin määräävä elin.</w:t>
      </w:r>
    </w:p>
    <w:p w:rsidR="00F71FF7" w:rsidRDefault="00F71FF7" w:rsidP="00F71FF7">
      <w:pPr>
        <w:pStyle w:val="Eivli"/>
        <w:rPr>
          <w:sz w:val="24"/>
          <w:szCs w:val="24"/>
        </w:rPr>
      </w:pPr>
      <w:r>
        <w:rPr>
          <w:sz w:val="24"/>
          <w:szCs w:val="24"/>
        </w:rPr>
        <w:t>Halliringin vastuuna on hallin vuokranmaksu ja korjaus- ja kunnossapitotoimet. Halliringin etu on ilmainen harjoittelumahdollisuus.</w:t>
      </w:r>
    </w:p>
    <w:p w:rsidR="00F71FF7" w:rsidRDefault="00F71FF7" w:rsidP="00F71FF7">
      <w:pPr>
        <w:pStyle w:val="Eivli"/>
        <w:rPr>
          <w:sz w:val="24"/>
          <w:szCs w:val="24"/>
        </w:rPr>
      </w:pPr>
    </w:p>
    <w:p w:rsidR="00F71FF7" w:rsidRDefault="00F71FF7" w:rsidP="00F71FF7">
      <w:pPr>
        <w:pStyle w:val="Eivli"/>
        <w:rPr>
          <w:sz w:val="24"/>
          <w:szCs w:val="24"/>
        </w:rPr>
      </w:pPr>
      <w:r>
        <w:rPr>
          <w:sz w:val="24"/>
          <w:szCs w:val="24"/>
        </w:rPr>
        <w:t>Halliringin sopimus tulee allekirjoittaa ennen käyttöoikeutta ja avaimen luovutusta. Tämän sopimuksen mukaan käyttäjä sitoutuu maksamaa</w:t>
      </w:r>
      <w:r w:rsidR="00E42844">
        <w:rPr>
          <w:sz w:val="24"/>
          <w:szCs w:val="24"/>
        </w:rPr>
        <w:t>n</w:t>
      </w:r>
      <w:r>
        <w:rPr>
          <w:sz w:val="24"/>
          <w:szCs w:val="24"/>
        </w:rPr>
        <w:t xml:space="preserve"> maksut annettujen ohjeiden mukaisesti ja sitoutuu toimimaan halliin sekä hallirinkiin liittyvien sääntöjen mukaisesti.</w:t>
      </w:r>
    </w:p>
    <w:p w:rsidR="00F71FF7" w:rsidRDefault="00F71FF7" w:rsidP="00F71FF7">
      <w:pPr>
        <w:pStyle w:val="Eivli"/>
        <w:rPr>
          <w:sz w:val="24"/>
          <w:szCs w:val="24"/>
        </w:rPr>
      </w:pPr>
    </w:p>
    <w:p w:rsidR="00F71FF7" w:rsidRDefault="00F71FF7" w:rsidP="00F71FF7">
      <w:pPr>
        <w:pStyle w:val="Eivli"/>
        <w:rPr>
          <w:sz w:val="24"/>
          <w:szCs w:val="24"/>
        </w:rPr>
      </w:pPr>
      <w:r>
        <w:rPr>
          <w:sz w:val="24"/>
          <w:szCs w:val="24"/>
        </w:rPr>
        <w:t>Halliringin edut ovat vapaa käyttöoikeus hallin varauskalenterin varaamattomina vuoroina sekä halliringille varattuina aikoina. Halliringin edut tarkistetaan tarvittaessa ja hallitus päättää mahdollisista muutoksista.</w:t>
      </w:r>
    </w:p>
    <w:p w:rsidR="00F71FF7" w:rsidRDefault="00F71FF7" w:rsidP="00F71FF7">
      <w:pPr>
        <w:pStyle w:val="Eivli"/>
        <w:rPr>
          <w:sz w:val="24"/>
          <w:szCs w:val="24"/>
        </w:rPr>
      </w:pPr>
      <w:r>
        <w:rPr>
          <w:sz w:val="24"/>
          <w:szCs w:val="24"/>
        </w:rPr>
        <w:t>Hallituksen puheenjohtaja allekirjoittaa sopimuksen.</w:t>
      </w:r>
    </w:p>
    <w:p w:rsidR="00F71FF7" w:rsidRDefault="00F71FF7" w:rsidP="00F71FF7">
      <w:pPr>
        <w:pStyle w:val="Eivli"/>
        <w:rPr>
          <w:sz w:val="24"/>
          <w:szCs w:val="24"/>
        </w:rPr>
      </w:pPr>
    </w:p>
    <w:p w:rsidR="00F71FF7" w:rsidRDefault="00F71FF7" w:rsidP="00F71FF7">
      <w:pPr>
        <w:pStyle w:val="Eivli"/>
        <w:rPr>
          <w:sz w:val="24"/>
          <w:szCs w:val="24"/>
        </w:rPr>
      </w:pPr>
      <w:r>
        <w:rPr>
          <w:sz w:val="24"/>
          <w:szCs w:val="24"/>
        </w:rPr>
        <w:t xml:space="preserve">Ydinringistä eroaminen kirjallisena, irtisanomisaika 3 kk </w:t>
      </w:r>
      <w:proofErr w:type="gramStart"/>
      <w:r>
        <w:rPr>
          <w:sz w:val="24"/>
          <w:szCs w:val="24"/>
        </w:rPr>
        <w:t>( 3</w:t>
      </w:r>
      <w:proofErr w:type="gramEnd"/>
      <w:r>
        <w:rPr>
          <w:sz w:val="24"/>
          <w:szCs w:val="24"/>
        </w:rPr>
        <w:t xml:space="preserve"> kk:n maksu), josta tapauskohtaisesti huojennuksia jos esim. muutto toiselle paikkakunnalle. Avain tulee luovuttaa viimeistään viimeisenä jäsenenä </w:t>
      </w:r>
      <w:proofErr w:type="spellStart"/>
      <w:r>
        <w:rPr>
          <w:sz w:val="24"/>
          <w:szCs w:val="24"/>
        </w:rPr>
        <w:t>olopäivänä</w:t>
      </w:r>
      <w:proofErr w:type="spellEnd"/>
      <w:r>
        <w:rPr>
          <w:sz w:val="24"/>
          <w:szCs w:val="24"/>
        </w:rPr>
        <w:t xml:space="preserve">. Esim. erohakemus saapuu hallivastaavalle 15.7.2024, maksukausi 3 kk lisätään eroamispäivään ja maksut tulee suorittaa seuraavilta elo-, syys- ja lokakuulta, jolloin viimeinen halliringin jäsenenä </w:t>
      </w:r>
      <w:proofErr w:type="spellStart"/>
      <w:r>
        <w:rPr>
          <w:sz w:val="24"/>
          <w:szCs w:val="24"/>
        </w:rPr>
        <w:t>olopäivä</w:t>
      </w:r>
      <w:proofErr w:type="spellEnd"/>
      <w:r>
        <w:rPr>
          <w:sz w:val="24"/>
          <w:szCs w:val="24"/>
        </w:rPr>
        <w:t xml:space="preserve"> on 30.10.2024.</w:t>
      </w:r>
    </w:p>
    <w:p w:rsidR="00D5056B" w:rsidRDefault="00D5056B" w:rsidP="00F71FF7">
      <w:pPr>
        <w:pStyle w:val="Eivli"/>
        <w:rPr>
          <w:sz w:val="24"/>
          <w:szCs w:val="24"/>
        </w:rPr>
      </w:pPr>
      <w:r>
        <w:rPr>
          <w:sz w:val="24"/>
          <w:szCs w:val="24"/>
        </w:rPr>
        <w:t xml:space="preserve">Mikäli olet valinnut puolen vuoden </w:t>
      </w:r>
      <w:proofErr w:type="spellStart"/>
      <w:r>
        <w:rPr>
          <w:sz w:val="24"/>
          <w:szCs w:val="24"/>
        </w:rPr>
        <w:t>maksujakson</w:t>
      </w:r>
      <w:proofErr w:type="spellEnd"/>
      <w:r>
        <w:rPr>
          <w:sz w:val="24"/>
          <w:szCs w:val="24"/>
        </w:rPr>
        <w:t>, irtisanomisaikaa ei ole.</w:t>
      </w:r>
      <w:bookmarkStart w:id="0" w:name="_GoBack"/>
      <w:bookmarkEnd w:id="0"/>
    </w:p>
    <w:p w:rsidR="00F71FF7" w:rsidRDefault="00F71FF7" w:rsidP="00F71FF7">
      <w:pPr>
        <w:pStyle w:val="Eivli"/>
        <w:rPr>
          <w:sz w:val="24"/>
          <w:szCs w:val="24"/>
        </w:rPr>
      </w:pPr>
    </w:p>
    <w:p w:rsidR="00F71FF7" w:rsidRDefault="00F71FF7" w:rsidP="00F71FF7">
      <w:pPr>
        <w:pStyle w:val="Eivli"/>
        <w:rPr>
          <w:sz w:val="24"/>
          <w:szCs w:val="24"/>
        </w:rPr>
      </w:pPr>
      <w:r>
        <w:rPr>
          <w:sz w:val="24"/>
          <w:szCs w:val="24"/>
        </w:rPr>
        <w:t>Halliringistä erottaminen tapahtuu yhdessä hallituksen päätöksellä ja halliringistä erotus astuu voimaan heti hallituksen päätöksestä. Syynä voi olla seuraavat;</w:t>
      </w:r>
    </w:p>
    <w:p w:rsidR="00F71FF7" w:rsidRDefault="00F71FF7" w:rsidP="00F71FF7">
      <w:pPr>
        <w:pStyle w:val="Eivli"/>
        <w:rPr>
          <w:sz w:val="24"/>
          <w:szCs w:val="24"/>
        </w:rPr>
      </w:pPr>
      <w:r>
        <w:rPr>
          <w:sz w:val="24"/>
          <w:szCs w:val="24"/>
        </w:rPr>
        <w:t>- Maksu ongelmat, maksumuistutus laitetaan kaksi kertaa ennen erottamista</w:t>
      </w:r>
    </w:p>
    <w:p w:rsidR="00F71FF7" w:rsidRDefault="00F71FF7" w:rsidP="00F71FF7">
      <w:pPr>
        <w:pStyle w:val="Eivli"/>
        <w:rPr>
          <w:sz w:val="24"/>
          <w:szCs w:val="24"/>
        </w:rPr>
      </w:pPr>
      <w:r>
        <w:rPr>
          <w:sz w:val="24"/>
          <w:szCs w:val="24"/>
        </w:rPr>
        <w:t>- Toistuvat käyttöön liittyvät ongelmat muiden hallirinkiläisten kanssa, toistuva asiaton käytös</w:t>
      </w:r>
    </w:p>
    <w:p w:rsidR="00F71FF7" w:rsidRDefault="00F71FF7" w:rsidP="00F71FF7">
      <w:pPr>
        <w:pStyle w:val="Eivli"/>
        <w:rPr>
          <w:sz w:val="24"/>
          <w:szCs w:val="24"/>
        </w:rPr>
      </w:pPr>
      <w:r>
        <w:rPr>
          <w:sz w:val="24"/>
          <w:szCs w:val="24"/>
        </w:rPr>
        <w:t xml:space="preserve">- Hallille tai SPSH </w:t>
      </w:r>
      <w:proofErr w:type="spellStart"/>
      <w:r>
        <w:rPr>
          <w:sz w:val="24"/>
          <w:szCs w:val="24"/>
        </w:rPr>
        <w:t>RY:n</w:t>
      </w:r>
      <w:proofErr w:type="spellEnd"/>
      <w:r>
        <w:rPr>
          <w:sz w:val="24"/>
          <w:szCs w:val="24"/>
        </w:rPr>
        <w:t xml:space="preserve"> omistamille tavaroille tehdyt vahingot ja niiden korvaamatta jättäminen</w:t>
      </w:r>
    </w:p>
    <w:p w:rsidR="00F71FF7" w:rsidRDefault="00F71FF7" w:rsidP="00F71FF7">
      <w:pPr>
        <w:pStyle w:val="Eivli"/>
        <w:rPr>
          <w:sz w:val="24"/>
          <w:szCs w:val="24"/>
        </w:rPr>
      </w:pPr>
    </w:p>
    <w:p w:rsidR="00F71FF7" w:rsidRDefault="00F71FF7" w:rsidP="00F71FF7">
      <w:pPr>
        <w:pStyle w:val="Eivli"/>
        <w:rPr>
          <w:sz w:val="24"/>
          <w:szCs w:val="24"/>
        </w:rPr>
      </w:pPr>
      <w:r>
        <w:rPr>
          <w:sz w:val="24"/>
          <w:szCs w:val="24"/>
        </w:rPr>
        <w:t>Halliringistä erottaminen tapahtuu kirjallisena hallituksen toimesta ja siinä annetaan ohjeet hallimaksujen maksuun, sekä ilmoitetaan mahdolliset korkokustannukset maksamattomista maksuista. Kolmen kuukauden maksut on suoritettava erottamisesta lähtien kuten eroamishakemuksissa. Erottamisessa halliringin jäsenen tulee luovuttaa avain hallivastaavalle tai halliringin edustajalle viimeistään viikon kuluttua eron astuttua voimaan.</w:t>
      </w:r>
    </w:p>
    <w:p w:rsidR="00705D68" w:rsidRDefault="00705D68" w:rsidP="00F71FF7">
      <w:pPr>
        <w:pStyle w:val="Eivli"/>
        <w:rPr>
          <w:sz w:val="24"/>
          <w:szCs w:val="24"/>
        </w:rPr>
      </w:pPr>
    </w:p>
    <w:p w:rsidR="00705D68" w:rsidRDefault="00705D68" w:rsidP="00F71FF7">
      <w:pPr>
        <w:pStyle w:val="Eivli"/>
        <w:rPr>
          <w:sz w:val="24"/>
          <w:szCs w:val="24"/>
        </w:rPr>
      </w:pPr>
    </w:p>
    <w:p w:rsidR="00705D68" w:rsidRDefault="00705D68" w:rsidP="00F71FF7">
      <w:pPr>
        <w:pStyle w:val="Eivli"/>
        <w:rPr>
          <w:sz w:val="24"/>
          <w:szCs w:val="24"/>
        </w:rPr>
      </w:pPr>
    </w:p>
    <w:p w:rsidR="00705D68" w:rsidRDefault="00705D68" w:rsidP="00F71FF7">
      <w:pPr>
        <w:pStyle w:val="Eivli"/>
        <w:rPr>
          <w:sz w:val="24"/>
          <w:szCs w:val="24"/>
        </w:rPr>
      </w:pPr>
    </w:p>
    <w:p w:rsidR="00705D68" w:rsidRDefault="00705D68" w:rsidP="00F71FF7">
      <w:pPr>
        <w:pStyle w:val="Eivli"/>
        <w:rPr>
          <w:sz w:val="24"/>
          <w:szCs w:val="24"/>
        </w:rPr>
      </w:pPr>
    </w:p>
    <w:p w:rsidR="00705D68" w:rsidRDefault="00705D68" w:rsidP="00F71FF7">
      <w:pPr>
        <w:pStyle w:val="Eivli"/>
        <w:rPr>
          <w:sz w:val="24"/>
          <w:szCs w:val="24"/>
        </w:rPr>
      </w:pPr>
    </w:p>
    <w:p w:rsidR="00705D68" w:rsidRDefault="00705D68" w:rsidP="00F71FF7">
      <w:pPr>
        <w:pStyle w:val="Eivli"/>
        <w:rPr>
          <w:sz w:val="24"/>
          <w:szCs w:val="24"/>
        </w:rPr>
      </w:pPr>
    </w:p>
    <w:p w:rsidR="00705D68" w:rsidRDefault="00705D68" w:rsidP="00F71FF7">
      <w:pPr>
        <w:pStyle w:val="Eivli"/>
        <w:rPr>
          <w:sz w:val="24"/>
          <w:szCs w:val="24"/>
        </w:rPr>
      </w:pPr>
    </w:p>
    <w:p w:rsidR="00705D68" w:rsidRDefault="00705D68" w:rsidP="00F71FF7">
      <w:pPr>
        <w:pStyle w:val="Eivli"/>
        <w:rPr>
          <w:sz w:val="24"/>
          <w:szCs w:val="24"/>
        </w:rPr>
      </w:pPr>
    </w:p>
    <w:p w:rsidR="00705D68" w:rsidRDefault="00705D68" w:rsidP="00F71FF7">
      <w:pPr>
        <w:pStyle w:val="Eivli"/>
        <w:rPr>
          <w:sz w:val="24"/>
          <w:szCs w:val="24"/>
        </w:rPr>
      </w:pPr>
    </w:p>
    <w:p w:rsidR="00705D68" w:rsidRDefault="00705D68" w:rsidP="00F71FF7">
      <w:pPr>
        <w:pStyle w:val="Eivli"/>
        <w:rPr>
          <w:sz w:val="24"/>
          <w:szCs w:val="24"/>
        </w:rPr>
      </w:pPr>
    </w:p>
    <w:p w:rsidR="00705D68" w:rsidRDefault="00705D68" w:rsidP="00F71FF7">
      <w:pPr>
        <w:pStyle w:val="Eivli"/>
        <w:rPr>
          <w:sz w:val="24"/>
          <w:szCs w:val="24"/>
        </w:rPr>
      </w:pPr>
    </w:p>
    <w:p w:rsidR="00705D68" w:rsidRDefault="00705D68" w:rsidP="00F71FF7">
      <w:pPr>
        <w:pStyle w:val="Eivli"/>
        <w:rPr>
          <w:sz w:val="24"/>
          <w:szCs w:val="24"/>
        </w:rPr>
      </w:pPr>
    </w:p>
    <w:p w:rsidR="00705D68" w:rsidRDefault="008229E5" w:rsidP="00F71FF7">
      <w:pPr>
        <w:pStyle w:val="Eivli"/>
        <w:rPr>
          <w:sz w:val="24"/>
          <w:szCs w:val="24"/>
        </w:rPr>
      </w:pPr>
      <w:r>
        <w:rPr>
          <w:noProof/>
          <w:sz w:val="24"/>
          <w:szCs w:val="24"/>
        </w:rPr>
        <w:t xml:space="preserve">                                                                                                                                        </w:t>
      </w:r>
      <w:r>
        <w:rPr>
          <w:noProof/>
          <w:sz w:val="24"/>
          <w:szCs w:val="24"/>
        </w:rPr>
        <w:drawing>
          <wp:inline distT="0" distB="0" distL="0" distR="0" wp14:anchorId="44B07420">
            <wp:extent cx="960120" cy="951056"/>
            <wp:effectExtent l="0" t="0" r="0" b="190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2817" cy="963633"/>
                    </a:xfrm>
                    <a:prstGeom prst="rect">
                      <a:avLst/>
                    </a:prstGeom>
                    <a:noFill/>
                  </pic:spPr>
                </pic:pic>
              </a:graphicData>
            </a:graphic>
          </wp:inline>
        </w:drawing>
      </w:r>
    </w:p>
    <w:p w:rsidR="00705D68" w:rsidRPr="00705D68" w:rsidRDefault="00705D68" w:rsidP="00705D68">
      <w:pPr>
        <w:pStyle w:val="Eivli"/>
        <w:rPr>
          <w:sz w:val="24"/>
          <w:szCs w:val="24"/>
        </w:rPr>
      </w:pPr>
    </w:p>
    <w:p w:rsidR="00705D68" w:rsidRPr="00705D68" w:rsidRDefault="00705D68" w:rsidP="00705D68">
      <w:pPr>
        <w:pStyle w:val="Eivli"/>
        <w:rPr>
          <w:sz w:val="24"/>
          <w:szCs w:val="24"/>
        </w:rPr>
      </w:pPr>
      <w:r>
        <w:rPr>
          <w:sz w:val="24"/>
          <w:szCs w:val="24"/>
        </w:rPr>
        <w:t>LIITTYMINEN HALLIRINKIIN</w:t>
      </w:r>
    </w:p>
    <w:p w:rsidR="00705D68" w:rsidRPr="00705D68" w:rsidRDefault="00705D68" w:rsidP="00705D68">
      <w:pPr>
        <w:pStyle w:val="Eivli"/>
        <w:rPr>
          <w:sz w:val="24"/>
          <w:szCs w:val="24"/>
        </w:rPr>
      </w:pPr>
    </w:p>
    <w:p w:rsidR="009B4AAB" w:rsidRDefault="00705D68" w:rsidP="00705D68">
      <w:pPr>
        <w:pStyle w:val="Eivli"/>
        <w:rPr>
          <w:sz w:val="24"/>
          <w:szCs w:val="24"/>
        </w:rPr>
      </w:pPr>
      <w:r>
        <w:rPr>
          <w:sz w:val="24"/>
          <w:szCs w:val="24"/>
        </w:rPr>
        <w:t>kuukausimaksu on 30 €/</w:t>
      </w:r>
      <w:proofErr w:type="gramStart"/>
      <w:r>
        <w:rPr>
          <w:sz w:val="24"/>
          <w:szCs w:val="24"/>
        </w:rPr>
        <w:t>kk</w:t>
      </w:r>
      <w:proofErr w:type="gramEnd"/>
      <w:r>
        <w:rPr>
          <w:sz w:val="24"/>
          <w:szCs w:val="24"/>
        </w:rPr>
        <w:t xml:space="preserve"> joka tulee suorittaa seuran tilille </w:t>
      </w:r>
      <w:r w:rsidR="009B4AAB">
        <w:rPr>
          <w:sz w:val="24"/>
          <w:szCs w:val="24"/>
        </w:rPr>
        <w:t>joka kuukauden viimeinen päivä</w:t>
      </w:r>
    </w:p>
    <w:p w:rsidR="00705D68" w:rsidRDefault="009B4AAB" w:rsidP="00705D68">
      <w:pPr>
        <w:pStyle w:val="Eivli"/>
        <w:rPr>
          <w:sz w:val="24"/>
          <w:szCs w:val="24"/>
        </w:rPr>
      </w:pPr>
      <w:r>
        <w:rPr>
          <w:sz w:val="24"/>
          <w:szCs w:val="24"/>
        </w:rPr>
        <w:t xml:space="preserve">SPSH </w:t>
      </w:r>
      <w:proofErr w:type="gramStart"/>
      <w:r>
        <w:rPr>
          <w:sz w:val="24"/>
          <w:szCs w:val="24"/>
        </w:rPr>
        <w:t xml:space="preserve">RY,  </w:t>
      </w:r>
      <w:r w:rsidR="00705D68" w:rsidRPr="00705D68">
        <w:rPr>
          <w:sz w:val="24"/>
          <w:szCs w:val="24"/>
        </w:rPr>
        <w:t>FI</w:t>
      </w:r>
      <w:proofErr w:type="gramEnd"/>
      <w:r w:rsidR="00705D68" w:rsidRPr="00705D68">
        <w:rPr>
          <w:sz w:val="24"/>
          <w:szCs w:val="24"/>
        </w:rPr>
        <w:t>38 5443 0420 0885 22</w:t>
      </w:r>
      <w:r>
        <w:rPr>
          <w:sz w:val="24"/>
          <w:szCs w:val="24"/>
        </w:rPr>
        <w:t xml:space="preserve">       </w:t>
      </w:r>
      <w:r w:rsidR="00705D68">
        <w:rPr>
          <w:sz w:val="24"/>
          <w:szCs w:val="24"/>
        </w:rPr>
        <w:t>viitenumero:</w:t>
      </w:r>
      <w:r w:rsidR="00530A0B">
        <w:rPr>
          <w:sz w:val="24"/>
          <w:szCs w:val="24"/>
        </w:rPr>
        <w:t xml:space="preserve"> 5005</w:t>
      </w:r>
    </w:p>
    <w:p w:rsidR="00705D68" w:rsidRPr="00705D68" w:rsidRDefault="00705D68" w:rsidP="00705D68">
      <w:pPr>
        <w:pStyle w:val="Eivli"/>
        <w:rPr>
          <w:sz w:val="24"/>
          <w:szCs w:val="24"/>
        </w:rPr>
      </w:pPr>
    </w:p>
    <w:p w:rsidR="00705D68" w:rsidRPr="00705D68" w:rsidRDefault="00705D68" w:rsidP="00705D68">
      <w:pPr>
        <w:pStyle w:val="Eivli"/>
        <w:rPr>
          <w:sz w:val="24"/>
          <w:szCs w:val="24"/>
        </w:rPr>
      </w:pPr>
    </w:p>
    <w:p w:rsidR="00705D68" w:rsidRPr="00705D68" w:rsidRDefault="00705D68" w:rsidP="00705D68">
      <w:pPr>
        <w:pStyle w:val="Eivli"/>
        <w:rPr>
          <w:sz w:val="24"/>
          <w:szCs w:val="24"/>
        </w:rPr>
      </w:pPr>
      <w:r w:rsidRPr="00705D68">
        <w:rPr>
          <w:sz w:val="24"/>
          <w:szCs w:val="24"/>
        </w:rPr>
        <w:t>_____________________________________________</w:t>
      </w:r>
    </w:p>
    <w:p w:rsidR="00705D68" w:rsidRPr="00705D68" w:rsidRDefault="00705D68" w:rsidP="00705D68">
      <w:pPr>
        <w:pStyle w:val="Eivli"/>
        <w:rPr>
          <w:sz w:val="24"/>
          <w:szCs w:val="24"/>
        </w:rPr>
      </w:pPr>
      <w:r w:rsidRPr="00705D68">
        <w:rPr>
          <w:sz w:val="24"/>
          <w:szCs w:val="24"/>
        </w:rPr>
        <w:t>Sukunimi, Etunimi</w:t>
      </w:r>
    </w:p>
    <w:p w:rsidR="00705D68" w:rsidRPr="00705D68" w:rsidRDefault="00705D68" w:rsidP="00705D68">
      <w:pPr>
        <w:pStyle w:val="Eivli"/>
        <w:rPr>
          <w:sz w:val="24"/>
          <w:szCs w:val="24"/>
        </w:rPr>
      </w:pPr>
    </w:p>
    <w:p w:rsidR="00705D68" w:rsidRPr="00705D68" w:rsidRDefault="00705D68" w:rsidP="00705D68">
      <w:pPr>
        <w:pStyle w:val="Eivli"/>
        <w:rPr>
          <w:sz w:val="24"/>
          <w:szCs w:val="24"/>
        </w:rPr>
      </w:pPr>
    </w:p>
    <w:p w:rsidR="00705D68" w:rsidRPr="00705D68" w:rsidRDefault="00705D68" w:rsidP="00705D68">
      <w:pPr>
        <w:pStyle w:val="Eivli"/>
        <w:rPr>
          <w:sz w:val="24"/>
          <w:szCs w:val="24"/>
        </w:rPr>
      </w:pPr>
      <w:r w:rsidRPr="00705D68">
        <w:rPr>
          <w:sz w:val="24"/>
          <w:szCs w:val="24"/>
        </w:rPr>
        <w:t>_____________________________________________</w:t>
      </w:r>
    </w:p>
    <w:p w:rsidR="00705D68" w:rsidRPr="00705D68" w:rsidRDefault="00705D68" w:rsidP="00705D68">
      <w:pPr>
        <w:pStyle w:val="Eivli"/>
        <w:rPr>
          <w:sz w:val="24"/>
          <w:szCs w:val="24"/>
        </w:rPr>
      </w:pPr>
      <w:r w:rsidRPr="00705D68">
        <w:rPr>
          <w:sz w:val="24"/>
          <w:szCs w:val="24"/>
        </w:rPr>
        <w:t xml:space="preserve"> osoite</w:t>
      </w:r>
    </w:p>
    <w:p w:rsidR="00705D68" w:rsidRPr="00705D68" w:rsidRDefault="00705D68" w:rsidP="00705D68">
      <w:pPr>
        <w:pStyle w:val="Eivli"/>
        <w:rPr>
          <w:sz w:val="24"/>
          <w:szCs w:val="24"/>
        </w:rPr>
      </w:pPr>
    </w:p>
    <w:p w:rsidR="00705D68" w:rsidRPr="00705D68" w:rsidRDefault="00705D68" w:rsidP="00705D68">
      <w:pPr>
        <w:pStyle w:val="Eivli"/>
        <w:rPr>
          <w:sz w:val="24"/>
          <w:szCs w:val="24"/>
        </w:rPr>
      </w:pPr>
    </w:p>
    <w:p w:rsidR="00705D68" w:rsidRPr="00705D68" w:rsidRDefault="00705D68" w:rsidP="00705D68">
      <w:pPr>
        <w:pStyle w:val="Eivli"/>
        <w:rPr>
          <w:sz w:val="24"/>
          <w:szCs w:val="24"/>
        </w:rPr>
      </w:pPr>
      <w:r w:rsidRPr="00705D68">
        <w:rPr>
          <w:sz w:val="24"/>
          <w:szCs w:val="24"/>
        </w:rPr>
        <w:t>_____________________________________________</w:t>
      </w:r>
    </w:p>
    <w:p w:rsidR="00705D68" w:rsidRPr="00705D68" w:rsidRDefault="00705D68" w:rsidP="00705D68">
      <w:pPr>
        <w:pStyle w:val="Eivli"/>
        <w:rPr>
          <w:sz w:val="24"/>
          <w:szCs w:val="24"/>
        </w:rPr>
      </w:pPr>
      <w:r w:rsidRPr="00705D68">
        <w:rPr>
          <w:sz w:val="24"/>
          <w:szCs w:val="24"/>
        </w:rPr>
        <w:t xml:space="preserve"> sähköposti</w:t>
      </w:r>
    </w:p>
    <w:p w:rsidR="00705D68" w:rsidRPr="00705D68" w:rsidRDefault="00705D68" w:rsidP="00705D68">
      <w:pPr>
        <w:pStyle w:val="Eivli"/>
        <w:rPr>
          <w:sz w:val="24"/>
          <w:szCs w:val="24"/>
        </w:rPr>
      </w:pPr>
    </w:p>
    <w:p w:rsidR="00705D68" w:rsidRPr="00705D68" w:rsidRDefault="00705D68" w:rsidP="00705D68">
      <w:pPr>
        <w:pStyle w:val="Eivli"/>
        <w:rPr>
          <w:sz w:val="24"/>
          <w:szCs w:val="24"/>
        </w:rPr>
      </w:pPr>
    </w:p>
    <w:p w:rsidR="00705D68" w:rsidRPr="00705D68" w:rsidRDefault="00705D68" w:rsidP="00705D68">
      <w:pPr>
        <w:pStyle w:val="Eivli"/>
        <w:rPr>
          <w:sz w:val="24"/>
          <w:szCs w:val="24"/>
        </w:rPr>
      </w:pPr>
    </w:p>
    <w:p w:rsidR="00705D68" w:rsidRPr="00705D68" w:rsidRDefault="00705D68" w:rsidP="00705D68">
      <w:pPr>
        <w:pStyle w:val="Eivli"/>
        <w:rPr>
          <w:sz w:val="24"/>
          <w:szCs w:val="24"/>
        </w:rPr>
      </w:pPr>
      <w:r w:rsidRPr="00705D68">
        <w:rPr>
          <w:sz w:val="24"/>
          <w:szCs w:val="24"/>
        </w:rPr>
        <w:t>____________________________________________</w:t>
      </w:r>
    </w:p>
    <w:p w:rsidR="00705D68" w:rsidRDefault="00705D68" w:rsidP="00705D68">
      <w:pPr>
        <w:pStyle w:val="Eivli"/>
        <w:rPr>
          <w:sz w:val="24"/>
          <w:szCs w:val="24"/>
        </w:rPr>
      </w:pPr>
      <w:r w:rsidRPr="00705D68">
        <w:rPr>
          <w:sz w:val="24"/>
          <w:szCs w:val="24"/>
        </w:rPr>
        <w:t xml:space="preserve"> puhelin</w:t>
      </w:r>
    </w:p>
    <w:p w:rsidR="00705D68" w:rsidRDefault="00705D68" w:rsidP="00705D68">
      <w:pPr>
        <w:pStyle w:val="Eivli"/>
        <w:rPr>
          <w:sz w:val="24"/>
          <w:szCs w:val="24"/>
        </w:rPr>
      </w:pPr>
    </w:p>
    <w:p w:rsidR="00705D68" w:rsidRDefault="00705D68" w:rsidP="00705D68">
      <w:pPr>
        <w:pStyle w:val="Eivli"/>
        <w:rPr>
          <w:sz w:val="24"/>
          <w:szCs w:val="24"/>
        </w:rPr>
      </w:pPr>
    </w:p>
    <w:p w:rsidR="00705D68" w:rsidRDefault="00705D68" w:rsidP="00705D68">
      <w:pPr>
        <w:pStyle w:val="Eivli"/>
        <w:rPr>
          <w:sz w:val="24"/>
          <w:szCs w:val="24"/>
        </w:rPr>
      </w:pPr>
    </w:p>
    <w:p w:rsidR="00705D68" w:rsidRDefault="00705D68" w:rsidP="00705D68">
      <w:pPr>
        <w:pStyle w:val="Eivli"/>
        <w:rPr>
          <w:sz w:val="24"/>
          <w:szCs w:val="24"/>
        </w:rPr>
      </w:pPr>
      <w:r>
        <w:rPr>
          <w:sz w:val="24"/>
          <w:szCs w:val="24"/>
        </w:rPr>
        <w:t>Suonenjoella   ____ / ____ 202___</w:t>
      </w:r>
    </w:p>
    <w:p w:rsidR="00705D68" w:rsidRDefault="00705D68" w:rsidP="00705D68">
      <w:pPr>
        <w:pStyle w:val="Eivli"/>
        <w:rPr>
          <w:sz w:val="24"/>
          <w:szCs w:val="24"/>
        </w:rPr>
      </w:pPr>
    </w:p>
    <w:p w:rsidR="00705D68" w:rsidRDefault="00705D68" w:rsidP="00705D68">
      <w:pPr>
        <w:pStyle w:val="Eivli"/>
        <w:rPr>
          <w:sz w:val="24"/>
          <w:szCs w:val="24"/>
        </w:rPr>
      </w:pPr>
    </w:p>
    <w:p w:rsidR="00705D68" w:rsidRDefault="00705D68" w:rsidP="00705D68">
      <w:pPr>
        <w:pStyle w:val="Eivli"/>
        <w:rPr>
          <w:sz w:val="24"/>
          <w:szCs w:val="24"/>
        </w:rPr>
      </w:pPr>
      <w:r>
        <w:rPr>
          <w:sz w:val="24"/>
          <w:szCs w:val="24"/>
        </w:rPr>
        <w:t>___________________________________</w:t>
      </w:r>
    </w:p>
    <w:p w:rsidR="00705D68" w:rsidRDefault="00705D68" w:rsidP="00705D68">
      <w:pPr>
        <w:pStyle w:val="Eivli"/>
        <w:rPr>
          <w:sz w:val="24"/>
          <w:szCs w:val="24"/>
        </w:rPr>
      </w:pPr>
    </w:p>
    <w:p w:rsidR="00705D68" w:rsidRDefault="00705D68" w:rsidP="00705D68">
      <w:pPr>
        <w:pStyle w:val="Eivli"/>
        <w:rPr>
          <w:sz w:val="24"/>
          <w:szCs w:val="24"/>
        </w:rPr>
      </w:pPr>
    </w:p>
    <w:p w:rsidR="00705D68" w:rsidRDefault="00705D68" w:rsidP="00705D68">
      <w:pPr>
        <w:pStyle w:val="Eivli"/>
        <w:rPr>
          <w:sz w:val="24"/>
          <w:szCs w:val="24"/>
        </w:rPr>
      </w:pPr>
    </w:p>
    <w:p w:rsidR="00705D68" w:rsidRDefault="00705D68" w:rsidP="00705D68">
      <w:pPr>
        <w:pStyle w:val="Eivli"/>
        <w:rPr>
          <w:sz w:val="24"/>
          <w:szCs w:val="24"/>
        </w:rPr>
      </w:pPr>
    </w:p>
    <w:p w:rsidR="00705D68" w:rsidRDefault="00705D68" w:rsidP="00705D68">
      <w:pPr>
        <w:pStyle w:val="Eivli"/>
        <w:rPr>
          <w:sz w:val="24"/>
          <w:szCs w:val="24"/>
        </w:rPr>
      </w:pPr>
      <w:proofErr w:type="gramStart"/>
      <w:r>
        <w:rPr>
          <w:sz w:val="24"/>
          <w:szCs w:val="24"/>
        </w:rPr>
        <w:t>Hyväksytty:  _</w:t>
      </w:r>
      <w:proofErr w:type="gramEnd"/>
      <w:r>
        <w:rPr>
          <w:sz w:val="24"/>
          <w:szCs w:val="24"/>
        </w:rPr>
        <w:t xml:space="preserve">______________________________________ </w:t>
      </w:r>
    </w:p>
    <w:p w:rsidR="00705D68" w:rsidRPr="00F71FF7" w:rsidRDefault="00705D68" w:rsidP="00705D68">
      <w:pPr>
        <w:pStyle w:val="Eivli"/>
        <w:rPr>
          <w:sz w:val="24"/>
          <w:szCs w:val="24"/>
        </w:rPr>
      </w:pPr>
      <w:r>
        <w:rPr>
          <w:sz w:val="24"/>
          <w:szCs w:val="24"/>
        </w:rPr>
        <w:t xml:space="preserve">                              SPSH RY puheenjohtaja</w:t>
      </w:r>
    </w:p>
    <w:sectPr w:rsidR="00705D68" w:rsidRPr="00F71FF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FF7"/>
    <w:rsid w:val="00530A0B"/>
    <w:rsid w:val="00705D68"/>
    <w:rsid w:val="008229E5"/>
    <w:rsid w:val="009B4AAB"/>
    <w:rsid w:val="00D5056B"/>
    <w:rsid w:val="00E42844"/>
    <w:rsid w:val="00F71F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AE58"/>
  <w15:chartTrackingRefBased/>
  <w15:docId w15:val="{5EBA485E-2D2D-4D29-9525-5BDBA9A3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F71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341</Words>
  <Characters>2769</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Paananen Marika POL</dc:creator>
  <cp:keywords/>
  <dc:description/>
  <cp:lastModifiedBy>Paananen Marika POL</cp:lastModifiedBy>
  <cp:revision>6</cp:revision>
  <cp:lastPrinted>2023-05-09T08:03:00Z</cp:lastPrinted>
  <dcterms:created xsi:type="dcterms:W3CDTF">2023-05-09T06:57:00Z</dcterms:created>
  <dcterms:modified xsi:type="dcterms:W3CDTF">2023-10-31T09:40:00Z</dcterms:modified>
</cp:coreProperties>
</file>