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002AA" w:rsidRDefault="00000000">
      <w:pPr>
        <w:pBdr>
          <w:top w:val="nil"/>
          <w:left w:val="nil"/>
          <w:bottom w:val="nil"/>
          <w:right w:val="nil"/>
          <w:between w:val="nil"/>
        </w:pBdr>
        <w:spacing w:line="240" w:lineRule="auto"/>
        <w:ind w:left="-288" w:right="1046" w:firstLine="4"/>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Suonenjoen Palvelus- ja Seurakoiraharrastajat (SPS</w:t>
      </w:r>
      <w:r>
        <w:rPr>
          <w:rFonts w:ascii="Times New Roman" w:eastAsia="Times New Roman" w:hAnsi="Times New Roman" w:cs="Times New Roman"/>
          <w:b/>
          <w:sz w:val="26"/>
          <w:szCs w:val="26"/>
        </w:rPr>
        <w:t>H</w:t>
      </w:r>
      <w:r>
        <w:rPr>
          <w:rFonts w:ascii="Times New Roman" w:eastAsia="Times New Roman" w:hAnsi="Times New Roman" w:cs="Times New Roman"/>
          <w:b/>
          <w:color w:val="000000"/>
          <w:sz w:val="26"/>
          <w:szCs w:val="26"/>
        </w:rPr>
        <w:t xml:space="preserve">) </w:t>
      </w:r>
      <w:proofErr w:type="spellStart"/>
      <w:r>
        <w:rPr>
          <w:rFonts w:ascii="Times New Roman" w:eastAsia="Times New Roman" w:hAnsi="Times New Roman" w:cs="Times New Roman"/>
          <w:b/>
          <w:color w:val="000000"/>
          <w:sz w:val="26"/>
          <w:szCs w:val="26"/>
        </w:rPr>
        <w:t>r.y.:n</w:t>
      </w:r>
      <w:proofErr w:type="spellEnd"/>
      <w:r>
        <w:rPr>
          <w:rFonts w:ascii="Times New Roman" w:eastAsia="Times New Roman" w:hAnsi="Times New Roman" w:cs="Times New Roman"/>
          <w:b/>
          <w:color w:val="000000"/>
          <w:sz w:val="26"/>
          <w:szCs w:val="26"/>
        </w:rPr>
        <w:t xml:space="preserve"> säännöt </w:t>
      </w:r>
    </w:p>
    <w:p w14:paraId="00000002" w14:textId="77777777" w:rsidR="00C002AA" w:rsidRDefault="00000000">
      <w:pPr>
        <w:pBdr>
          <w:top w:val="nil"/>
          <w:left w:val="nil"/>
          <w:bottom w:val="nil"/>
          <w:right w:val="nil"/>
          <w:between w:val="nil"/>
        </w:pBdr>
        <w:spacing w:before="326" w:line="240" w:lineRule="auto"/>
        <w:ind w:left="-312" w:right="5769"/>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1 § Yhdistyksen nimi ja kotipaikka </w:t>
      </w:r>
    </w:p>
    <w:p w14:paraId="00000003" w14:textId="77777777" w:rsidR="00C002AA" w:rsidRDefault="00000000">
      <w:pPr>
        <w:pBdr>
          <w:top w:val="nil"/>
          <w:left w:val="nil"/>
          <w:bottom w:val="nil"/>
          <w:right w:val="nil"/>
          <w:between w:val="nil"/>
        </w:pBdr>
        <w:spacing w:before="297" w:line="240" w:lineRule="auto"/>
        <w:ind w:left="-321" w:right="-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Yhdistyksen nimi on Suonenjoen Palvelus- ja Seurakoiraharrastajat (SPSH</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r.y</w:t>
      </w:r>
      <w:proofErr w:type="spellEnd"/>
      <w:r>
        <w:rPr>
          <w:rFonts w:ascii="Times New Roman" w:eastAsia="Times New Roman" w:hAnsi="Times New Roman" w:cs="Times New Roman"/>
          <w:color w:val="000000"/>
          <w:sz w:val="24"/>
          <w:szCs w:val="24"/>
        </w:rPr>
        <w:t xml:space="preserve">. Sen kotipaikka on Suonenjoen kaupunki ja toiminta-alueena Suonenjoki lähiympäristöineen. </w:t>
      </w:r>
    </w:p>
    <w:p w14:paraId="00000004" w14:textId="77777777" w:rsidR="00C002AA" w:rsidRDefault="00000000">
      <w:pPr>
        <w:pBdr>
          <w:top w:val="nil"/>
          <w:left w:val="nil"/>
          <w:bottom w:val="nil"/>
          <w:right w:val="nil"/>
          <w:between w:val="nil"/>
        </w:pBdr>
        <w:spacing w:before="288" w:line="240" w:lineRule="auto"/>
        <w:ind w:left="-335" w:right="479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Yhdistyksen tarkoitus ja toiminnan laatu</w:t>
      </w:r>
      <w:r>
        <w:rPr>
          <w:rFonts w:ascii="Times New Roman" w:eastAsia="Times New Roman" w:hAnsi="Times New Roman" w:cs="Times New Roman"/>
          <w:color w:val="000000"/>
          <w:sz w:val="24"/>
          <w:szCs w:val="24"/>
        </w:rPr>
        <w:t xml:space="preserve"> </w:t>
      </w:r>
    </w:p>
    <w:p w14:paraId="00000005" w14:textId="77777777" w:rsidR="00C002AA" w:rsidRDefault="00000000">
      <w:pPr>
        <w:pBdr>
          <w:top w:val="nil"/>
          <w:left w:val="nil"/>
          <w:bottom w:val="nil"/>
          <w:right w:val="nil"/>
          <w:between w:val="nil"/>
        </w:pBdr>
        <w:spacing w:before="307" w:line="240" w:lineRule="auto"/>
        <w:ind w:left="-340"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Yhdistyksen tarkoituksena on koota mahdollisimman moni palvelus- ja seurakoiran omistaja aktiivisesti koiraharrastuksen piiriin ja ohjata jäseniään koirien kasvattamisessa ja kouluttamisessa sekä edistää koiramyönteisen ilmapiirin syntymistä toiminta-alueellaan. </w:t>
      </w:r>
    </w:p>
    <w:p w14:paraId="00000006" w14:textId="77777777" w:rsidR="00C002AA" w:rsidRDefault="00000000">
      <w:pPr>
        <w:pBdr>
          <w:top w:val="nil"/>
          <w:left w:val="nil"/>
          <w:bottom w:val="nil"/>
          <w:right w:val="nil"/>
          <w:between w:val="nil"/>
        </w:pBdr>
        <w:spacing w:before="288" w:line="240" w:lineRule="auto"/>
        <w:ind w:left="-355" w:right="627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Tarkoitustaan yhdistys toteuttaa: </w:t>
      </w:r>
    </w:p>
    <w:p w14:paraId="00000007" w14:textId="77777777" w:rsidR="00C002AA" w:rsidRDefault="00000000">
      <w:pPr>
        <w:numPr>
          <w:ilvl w:val="0"/>
          <w:numId w:val="1"/>
        </w:numPr>
        <w:pBdr>
          <w:top w:val="nil"/>
          <w:left w:val="nil"/>
          <w:bottom w:val="nil"/>
          <w:right w:val="nil"/>
          <w:between w:val="nil"/>
        </w:pBdr>
        <w:spacing w:before="52" w:line="240" w:lineRule="auto"/>
        <w:ind w:righ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järjestämällä koiriin liittyviä koulutus-, valistus ja neuvontatilaisuuksia</w:t>
      </w:r>
    </w:p>
    <w:p w14:paraId="00000008" w14:textId="77777777" w:rsidR="00C002AA" w:rsidRDefault="00000000">
      <w:pPr>
        <w:numPr>
          <w:ilvl w:val="0"/>
          <w:numId w:val="1"/>
        </w:numPr>
        <w:pBdr>
          <w:top w:val="nil"/>
          <w:left w:val="nil"/>
          <w:bottom w:val="nil"/>
          <w:right w:val="nil"/>
          <w:between w:val="nil"/>
        </w:pBdr>
        <w:spacing w:line="240" w:lineRule="auto"/>
        <w:ind w:righ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järjestämällä kokeita, kilpailuja, luonnetestejä ja koiranäyttelyitä </w:t>
      </w:r>
    </w:p>
    <w:p w14:paraId="00000009" w14:textId="77777777" w:rsidR="00C002AA" w:rsidRDefault="00000000">
      <w:pPr>
        <w:pBdr>
          <w:top w:val="nil"/>
          <w:left w:val="nil"/>
          <w:bottom w:val="nil"/>
          <w:right w:val="nil"/>
          <w:between w:val="nil"/>
        </w:pBdr>
        <w:spacing w:before="268" w:line="240" w:lineRule="auto"/>
        <w:ind w:left="-379" w:righ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Yhdistys voi olla jäsenenä Suomen Palveluskoiraliitto (SPKL) ry:ssä sekä Suomen Agilityliitossa. Lisäksi yhdistys voi olla jäsenenä muissa kenneltoimintaa harrastavissa yhteisöissä. </w:t>
      </w:r>
    </w:p>
    <w:p w14:paraId="0000000A" w14:textId="77777777" w:rsidR="00C002AA" w:rsidRDefault="00000000">
      <w:pPr>
        <w:pBdr>
          <w:top w:val="nil"/>
          <w:left w:val="nil"/>
          <w:bottom w:val="nil"/>
          <w:right w:val="nil"/>
          <w:between w:val="nil"/>
        </w:pBdr>
        <w:spacing w:before="268" w:line="240" w:lineRule="auto"/>
        <w:ind w:left="-388" w:right="2448"/>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Toimintansa tukemiseksi yhdistys voi, hankittuaan asianmukaisen luvan:</w:t>
      </w:r>
    </w:p>
    <w:p w14:paraId="0000000B" w14:textId="77777777" w:rsidR="00C002AA" w:rsidRDefault="00000000">
      <w:pPr>
        <w:numPr>
          <w:ilvl w:val="0"/>
          <w:numId w:val="2"/>
        </w:numPr>
        <w:pBdr>
          <w:top w:val="nil"/>
          <w:left w:val="nil"/>
          <w:bottom w:val="nil"/>
          <w:right w:val="nil"/>
          <w:between w:val="nil"/>
        </w:pBdr>
        <w:spacing w:before="268" w:line="240" w:lineRule="auto"/>
        <w:ind w:right="2448"/>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color w:val="000000"/>
          <w:sz w:val="24"/>
          <w:szCs w:val="24"/>
        </w:rPr>
        <w:t>ttaa vastaan avustuksia, lahjoituksia ja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testamentteja</w:t>
      </w:r>
    </w:p>
    <w:p w14:paraId="0000000C" w14:textId="77777777" w:rsidR="00C002AA" w:rsidRDefault="00000000">
      <w:pPr>
        <w:numPr>
          <w:ilvl w:val="0"/>
          <w:numId w:val="2"/>
        </w:numPr>
        <w:spacing w:line="240" w:lineRule="auto"/>
        <w:ind w:right="3123"/>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järjestää rahankeräyksiä ja arpajaisia </w:t>
      </w:r>
    </w:p>
    <w:p w14:paraId="0000000D" w14:textId="77777777" w:rsidR="00C002AA" w:rsidRDefault="00000000">
      <w:pPr>
        <w:numPr>
          <w:ilvl w:val="0"/>
          <w:numId w:val="2"/>
        </w:numPr>
        <w:spacing w:line="240" w:lineRule="auto"/>
        <w:ind w:right="28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omistaa kiinteää ja irtainta omaisuutta </w:t>
      </w:r>
    </w:p>
    <w:p w14:paraId="0000000E" w14:textId="77777777" w:rsidR="00C002AA" w:rsidRDefault="00000000">
      <w:pPr>
        <w:numPr>
          <w:ilvl w:val="0"/>
          <w:numId w:val="2"/>
        </w:numPr>
        <w:spacing w:line="240" w:lineRule="auto"/>
        <w:ind w:right="-136"/>
        <w:rPr>
          <w:rFonts w:ascii="Times New Roman" w:eastAsia="Times New Roman" w:hAnsi="Times New Roman" w:cs="Times New Roman"/>
          <w:sz w:val="24"/>
          <w:szCs w:val="24"/>
        </w:rPr>
      </w:pPr>
      <w:r>
        <w:rPr>
          <w:rFonts w:ascii="Times New Roman" w:eastAsia="Times New Roman" w:hAnsi="Times New Roman" w:cs="Times New Roman"/>
          <w:sz w:val="24"/>
          <w:szCs w:val="24"/>
        </w:rPr>
        <w:t>harjoittaa ravintola- ja</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kanttiinitoimintaa järjestämissään tilaisuuksissa</w:t>
      </w:r>
    </w:p>
    <w:p w14:paraId="0000000F" w14:textId="77777777" w:rsidR="00C002AA" w:rsidRDefault="00000000">
      <w:pPr>
        <w:pBdr>
          <w:top w:val="nil"/>
          <w:left w:val="nil"/>
          <w:bottom w:val="nil"/>
          <w:right w:val="nil"/>
          <w:between w:val="nil"/>
        </w:pBdr>
        <w:spacing w:before="278" w:line="240" w:lineRule="auto"/>
        <w:ind w:left="-408" w:right="8308"/>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 Jäsenet</w:t>
      </w:r>
      <w:r>
        <w:rPr>
          <w:rFonts w:ascii="Times New Roman" w:eastAsia="Times New Roman" w:hAnsi="Times New Roman" w:cs="Times New Roman"/>
          <w:color w:val="000000"/>
          <w:sz w:val="24"/>
          <w:szCs w:val="24"/>
        </w:rPr>
        <w:t xml:space="preserve"> </w:t>
      </w:r>
    </w:p>
    <w:p w14:paraId="00000010" w14:textId="77777777" w:rsidR="00C002AA" w:rsidRDefault="00000000">
      <w:pPr>
        <w:pBdr>
          <w:top w:val="nil"/>
          <w:left w:val="nil"/>
          <w:bottom w:val="nil"/>
          <w:right w:val="nil"/>
          <w:between w:val="nil"/>
        </w:pBdr>
        <w:spacing w:before="321" w:line="240" w:lineRule="auto"/>
        <w:ind w:left="-441" w:righ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Yhdistyksen jäseneksi voi liittyä jokainen, joka hyväksyy yhdistyksen tarkoituksen ja säännöt. Hallitus hyväksyy uudet jäsenet kokouksessaan jäsenten suoritettua jäsenmaksunsa. Jäsen voi erota yhdistyksestä ilmoittamalla eroamisestaan kirjallisesti hallitukselle tai sen puheenjohtajalle tai ilmoittamalla erosta yhdistyksen kokouksessa. Hallitus voi erottaa jäsenen, joka ei ole suorittanut jäsenmaksuaan eräpäivään mennessä tai jäsenen, joka menettelyllään yhdistyksessä tai sen ulkopuolella vahingoittaa yhdistystä. </w:t>
      </w:r>
    </w:p>
    <w:p w14:paraId="00000011" w14:textId="77777777" w:rsidR="00C002AA" w:rsidRDefault="00000000">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Jäsenet ovat vuosi-, perhe-, ainais- ja kunniajäseniä. Perhejäseneksi voidaan hyväksyä sellaisen perheen jäseniä, jonka joku muu jäsen on jo vuosijäsen. Ainaisjäseneksi pääsevät henkilöt, jotka suorittavat kerralla 10-kertaisen jäsenmaksun. Kunniajäseneksi voidaan hallituksen esityksestä yhdistyksen vuosikokouksessa valita henkilö, joka on huomattavasti edistänyt ja tukenut</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yhdistyksen toimintaa. Yhdistyksen kokouksissa on kaikilla yli 16-vuotiailla jäsenillä yhtäläinen äänioikeus. </w:t>
      </w:r>
    </w:p>
    <w:p w14:paraId="00000012" w14:textId="77777777" w:rsidR="00C002AA" w:rsidRDefault="00000000">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Vuosi- ja perhejäsenten Jäsenmaksujen suuruus kunakin vuonna päätetään yhdistyksen</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vuosikokouksessa. Kunniajäsen ei ole jäsenmaksuvelvollinen. </w:t>
      </w:r>
    </w:p>
    <w:p w14:paraId="24227163" w14:textId="77777777" w:rsidR="00E63F12" w:rsidRPr="00E63F12" w:rsidRDefault="00E63F12" w:rsidP="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sidRPr="00E63F12">
        <w:rPr>
          <w:rFonts w:ascii="Times New Roman" w:eastAsia="Times New Roman" w:hAnsi="Times New Roman" w:cs="Times New Roman"/>
          <w:b/>
          <w:bCs/>
          <w:color w:val="000000"/>
          <w:sz w:val="24"/>
          <w:szCs w:val="24"/>
        </w:rPr>
        <w:lastRenderedPageBreak/>
        <w:t>4 § Hallitus </w:t>
      </w:r>
    </w:p>
    <w:p w14:paraId="5864A054" w14:textId="77777777" w:rsidR="00E63F12" w:rsidRPr="00E63F12" w:rsidRDefault="00E63F12" w:rsidP="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sidRPr="00E63F12">
        <w:rPr>
          <w:rFonts w:ascii="Times New Roman" w:eastAsia="Times New Roman" w:hAnsi="Times New Roman" w:cs="Times New Roman"/>
          <w:color w:val="000000"/>
          <w:sz w:val="24"/>
          <w:szCs w:val="24"/>
        </w:rPr>
        <w:t>Yhdistyksen asioita hoitaa hallitus, johon kuuluu vuosikokouksessa valitut puheenjohtaja sekä kuusi (6) varsinaista ja kaksi varajäsentä (2). Hallituksen puheenjohtajan ja muiden jäsenten on oltava yhdistyksen jäseniä. </w:t>
      </w:r>
    </w:p>
    <w:p w14:paraId="2767ADA7" w14:textId="77777777" w:rsidR="00E63F12" w:rsidRPr="00E63F12" w:rsidRDefault="00E63F12" w:rsidP="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sidRPr="00E63F12">
        <w:rPr>
          <w:rFonts w:ascii="Times New Roman" w:eastAsia="Times New Roman" w:hAnsi="Times New Roman" w:cs="Times New Roman"/>
          <w:color w:val="000000"/>
          <w:sz w:val="24"/>
          <w:szCs w:val="24"/>
        </w:rPr>
        <w:t>Hallitus valitsee keskuudestaan varapuheenjohtajan sekä sihteerin sekä keskuudestaan tai ulkopuolelta rahastonhoitajan ja muut tarvittavat toimihenkilöt. </w:t>
      </w:r>
    </w:p>
    <w:p w14:paraId="4F7DB22A" w14:textId="77777777" w:rsidR="00E63F12" w:rsidRPr="00E63F12" w:rsidRDefault="00E63F12" w:rsidP="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sidRPr="00E63F12">
        <w:rPr>
          <w:rFonts w:ascii="Times New Roman" w:eastAsia="Times New Roman" w:hAnsi="Times New Roman" w:cs="Times New Roman"/>
          <w:color w:val="000000"/>
          <w:sz w:val="24"/>
          <w:szCs w:val="24"/>
        </w:rPr>
        <w:t>Hallituksen puheenjohtaja, rahastonhoitaja ja varajäsenet (2) valitaan yhdeksi toimikaudeksi kerrallaan. Hallituksen toimintakausi on kaksi vuotta. Hallituksen muista varsinaisista (6) jäsenistä on vuosittain puolet (3) erovuorossa. Ensimmäiset kolme erovuorossa olevaa jäsentä valitaan arvalla. </w:t>
      </w:r>
    </w:p>
    <w:p w14:paraId="2428CE93" w14:textId="77777777" w:rsidR="00E63F12" w:rsidRPr="00E63F12" w:rsidRDefault="00E63F12" w:rsidP="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sidRPr="00E63F12">
        <w:rPr>
          <w:rFonts w:ascii="Times New Roman" w:eastAsia="Times New Roman" w:hAnsi="Times New Roman" w:cs="Times New Roman"/>
          <w:color w:val="000000"/>
          <w:sz w:val="24"/>
          <w:szCs w:val="24"/>
        </w:rPr>
        <w:t>Hallitus on päätösvaltainen, kun puolet sen jäsenistä sekä puheenjohtaja tai varapuheenjohtaja on läsnä (3+1) edellyttäen, että kaikille hallitukseen kuuluville on vähintään kaksi vuorokautta ennen kokousta siitä ilmoitettu. Päätökseen vaaditaan yksinkertainen enemmistö ja äänten mennessä tasan, puheenjohtajan ääni ratkaisee, vaaleissa kuitenkin arpa. </w:t>
      </w:r>
    </w:p>
    <w:p w14:paraId="4C89A4A9" w14:textId="77777777" w:rsidR="00E63F12" w:rsidRPr="00E63F12" w:rsidRDefault="00E63F12" w:rsidP="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sidRPr="00E63F12">
        <w:rPr>
          <w:rFonts w:ascii="Times New Roman" w:eastAsia="Times New Roman" w:hAnsi="Times New Roman" w:cs="Times New Roman"/>
          <w:color w:val="000000"/>
          <w:sz w:val="24"/>
          <w:szCs w:val="24"/>
        </w:rPr>
        <w:t>Hallitus voi muodostaa avukseen tarvittavia toimikuntia ja -jaostoja. </w:t>
      </w:r>
    </w:p>
    <w:p w14:paraId="577EB744" w14:textId="77777777" w:rsidR="00E63F12" w:rsidRPr="00E63F12" w:rsidRDefault="00E63F12" w:rsidP="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sidRPr="00E63F12">
        <w:rPr>
          <w:rFonts w:ascii="Times New Roman" w:eastAsia="Times New Roman" w:hAnsi="Times New Roman" w:cs="Times New Roman"/>
          <w:b/>
          <w:bCs/>
          <w:color w:val="000000"/>
          <w:sz w:val="24"/>
          <w:szCs w:val="24"/>
        </w:rPr>
        <w:t>5 § Yhdistyksen nimen kirjoittaminen </w:t>
      </w:r>
    </w:p>
    <w:p w14:paraId="33499DAC" w14:textId="77777777" w:rsidR="00E63F12" w:rsidRPr="00E63F12" w:rsidRDefault="00E63F12" w:rsidP="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sidRPr="00E63F12">
        <w:rPr>
          <w:rFonts w:ascii="Times New Roman" w:eastAsia="Times New Roman" w:hAnsi="Times New Roman" w:cs="Times New Roman"/>
          <w:color w:val="000000"/>
          <w:sz w:val="24"/>
          <w:szCs w:val="24"/>
        </w:rPr>
        <w:t>Yhdistyksen nimen kirjoittavat hallituksen puheenjohtaja tai varapuheenjohtaja sihteerin kanssa. </w:t>
      </w:r>
    </w:p>
    <w:p w14:paraId="2A328D87" w14:textId="77777777" w:rsidR="00E63F12" w:rsidRPr="00E63F12" w:rsidRDefault="00E63F12" w:rsidP="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sidRPr="00E63F12">
        <w:rPr>
          <w:rFonts w:ascii="Times New Roman" w:eastAsia="Times New Roman" w:hAnsi="Times New Roman" w:cs="Times New Roman"/>
          <w:color w:val="000000"/>
          <w:sz w:val="24"/>
          <w:szCs w:val="24"/>
        </w:rPr>
        <w:t>Lisäksi nimenkirjoitusoikeus voi olla henkilöllä yksin, jos hallitus on antanut siihen henkilökohtaisen oikeuden. </w:t>
      </w:r>
    </w:p>
    <w:p w14:paraId="706C36CD" w14:textId="77777777" w:rsidR="00E63F12" w:rsidRPr="00E63F12" w:rsidRDefault="00E63F12" w:rsidP="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sidRPr="00E63F12">
        <w:rPr>
          <w:rFonts w:ascii="Times New Roman" w:eastAsia="Times New Roman" w:hAnsi="Times New Roman" w:cs="Times New Roman"/>
          <w:b/>
          <w:bCs/>
          <w:color w:val="000000"/>
          <w:sz w:val="24"/>
          <w:szCs w:val="24"/>
        </w:rPr>
        <w:t>6 § Toiminta ja tilivuosi </w:t>
      </w:r>
    </w:p>
    <w:p w14:paraId="027F509C" w14:textId="77777777" w:rsidR="00E63F12" w:rsidRPr="00E63F12" w:rsidRDefault="00E63F12" w:rsidP="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sidRPr="00E63F12">
        <w:rPr>
          <w:rFonts w:ascii="Times New Roman" w:eastAsia="Times New Roman" w:hAnsi="Times New Roman" w:cs="Times New Roman"/>
          <w:color w:val="000000"/>
          <w:sz w:val="24"/>
          <w:szCs w:val="24"/>
        </w:rPr>
        <w:t>Yhdistyksen toiminta- ja tilikausi on kalenterivuosi. </w:t>
      </w:r>
    </w:p>
    <w:p w14:paraId="69442724" w14:textId="77777777" w:rsidR="00E63F12" w:rsidRPr="00E63F12" w:rsidRDefault="00E63F12" w:rsidP="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sidRPr="00E63F12">
        <w:rPr>
          <w:rFonts w:ascii="Times New Roman" w:eastAsia="Times New Roman" w:hAnsi="Times New Roman" w:cs="Times New Roman"/>
          <w:color w:val="000000"/>
          <w:sz w:val="24"/>
          <w:szCs w:val="24"/>
        </w:rPr>
        <w:t>Tilinpäätös tarvittavine asiakirjoineen ja hallituksen vuosikertomus on jätettävä tilintarkastajille vähintään kolme viikkoa ennen vuosikokousta. Tilintarkastajien tulee toimittaa kirjallinen lausunto tarkastuksestaan hallitukselle vähintään kaksi viikkoa ennen vuosikokousta. </w:t>
      </w:r>
    </w:p>
    <w:p w14:paraId="769E924E" w14:textId="77777777" w:rsidR="00E63F12" w:rsidRPr="00E63F12" w:rsidRDefault="00E63F12" w:rsidP="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sidRPr="00E63F12">
        <w:rPr>
          <w:rFonts w:ascii="Times New Roman" w:eastAsia="Times New Roman" w:hAnsi="Times New Roman" w:cs="Times New Roman"/>
          <w:b/>
          <w:bCs/>
          <w:color w:val="000000"/>
          <w:sz w:val="24"/>
          <w:szCs w:val="24"/>
        </w:rPr>
        <w:t xml:space="preserve">7 § </w:t>
      </w:r>
      <w:proofErr w:type="spellStart"/>
      <w:r w:rsidRPr="00E63F12">
        <w:rPr>
          <w:rFonts w:ascii="Times New Roman" w:eastAsia="Times New Roman" w:hAnsi="Times New Roman" w:cs="Times New Roman"/>
          <w:b/>
          <w:bCs/>
          <w:color w:val="000000"/>
          <w:sz w:val="24"/>
          <w:szCs w:val="24"/>
        </w:rPr>
        <w:t>SPSH:n</w:t>
      </w:r>
      <w:proofErr w:type="spellEnd"/>
      <w:r w:rsidRPr="00E63F12">
        <w:rPr>
          <w:rFonts w:ascii="Times New Roman" w:eastAsia="Times New Roman" w:hAnsi="Times New Roman" w:cs="Times New Roman"/>
          <w:b/>
          <w:bCs/>
          <w:color w:val="000000"/>
          <w:sz w:val="24"/>
          <w:szCs w:val="24"/>
        </w:rPr>
        <w:t xml:space="preserve"> koollekutsuminen </w:t>
      </w:r>
    </w:p>
    <w:p w14:paraId="3C5F9F57" w14:textId="77777777" w:rsidR="00E63F12" w:rsidRPr="00E63F12" w:rsidRDefault="00E63F12" w:rsidP="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sidRPr="00E63F12">
        <w:rPr>
          <w:rFonts w:ascii="Times New Roman" w:eastAsia="Times New Roman" w:hAnsi="Times New Roman" w:cs="Times New Roman"/>
          <w:color w:val="000000"/>
          <w:sz w:val="24"/>
          <w:szCs w:val="24"/>
        </w:rPr>
        <w:t>Yhdistyksen vuosikokous pidetään helmikuussa hallituksen määräämänä päivänä. Muita kokouksia pidetään, kun hallitus katsoo sen tarpeelliseksi tai kun 10 jäsentä tai kun 1/10 äänioikeutetuista jäsenistä sitä hallitukselta kirjallisesti pyytää ilmoitetun asian käsittelemiseksi. </w:t>
      </w:r>
    </w:p>
    <w:p w14:paraId="3B70A0C0" w14:textId="4F6630BB" w:rsidR="00E63F12" w:rsidRPr="00E63F12" w:rsidRDefault="00E63F12" w:rsidP="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r w:rsidRPr="00E63F12">
        <w:rPr>
          <w:rFonts w:ascii="Times New Roman" w:eastAsia="Times New Roman" w:hAnsi="Times New Roman" w:cs="Times New Roman"/>
          <w:color w:val="000000"/>
          <w:sz w:val="24"/>
          <w:szCs w:val="24"/>
        </w:rPr>
        <w:t>Yhdistyksen vuosikokous tai muu kokous kutsutaan koolle vähintään neljätoista (14) vuorokautta ennen kokousta paikkakunnan sanomalehden välityksellä.</w:t>
      </w:r>
    </w:p>
    <w:p w14:paraId="31B7E4A9" w14:textId="77777777" w:rsidR="00E63F12" w:rsidRDefault="00E63F12">
      <w:pPr>
        <w:pBdr>
          <w:top w:val="nil"/>
          <w:left w:val="nil"/>
          <w:bottom w:val="nil"/>
          <w:right w:val="nil"/>
          <w:between w:val="nil"/>
        </w:pBdr>
        <w:spacing w:before="297" w:line="240" w:lineRule="auto"/>
        <w:ind w:left="-465" w:right="254"/>
        <w:rPr>
          <w:rFonts w:ascii="Times New Roman" w:eastAsia="Times New Roman" w:hAnsi="Times New Roman" w:cs="Times New Roman"/>
          <w:color w:val="000000"/>
          <w:sz w:val="24"/>
          <w:szCs w:val="24"/>
        </w:rPr>
      </w:pPr>
    </w:p>
    <w:sectPr w:rsidR="00E63F12">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393193"/>
    <w:multiLevelType w:val="multilevel"/>
    <w:tmpl w:val="FE862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EA26DD"/>
    <w:multiLevelType w:val="multilevel"/>
    <w:tmpl w:val="6C64B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437835">
    <w:abstractNumId w:val="0"/>
  </w:num>
  <w:num w:numId="2" w16cid:durableId="1025008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2AA"/>
    <w:rsid w:val="00C002AA"/>
    <w:rsid w:val="00C53F3C"/>
    <w:rsid w:val="00E63F1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8630C"/>
  <w15:docId w15:val="{908BE8AE-36C1-4441-84ED-04E972E3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i-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uiPriority w:val="9"/>
    <w:qFormat/>
    <w:pPr>
      <w:keepNext/>
      <w:keepLines/>
      <w:spacing w:before="480" w:after="120"/>
      <w:outlineLvl w:val="0"/>
    </w:pPr>
    <w:rPr>
      <w:b/>
      <w:sz w:val="48"/>
      <w:szCs w:val="48"/>
    </w:rPr>
  </w:style>
  <w:style w:type="paragraph" w:styleId="Otsikko2">
    <w:name w:val="heading 2"/>
    <w:basedOn w:val="Normaali"/>
    <w:next w:val="Normaali"/>
    <w:uiPriority w:val="9"/>
    <w:semiHidden/>
    <w:unhideWhenUsed/>
    <w:qFormat/>
    <w:pPr>
      <w:keepNext/>
      <w:keepLines/>
      <w:spacing w:before="360" w:after="80"/>
      <w:outlineLvl w:val="1"/>
    </w:pPr>
    <w:rPr>
      <w:b/>
      <w:sz w:val="36"/>
      <w:szCs w:val="36"/>
    </w:rPr>
  </w:style>
  <w:style w:type="paragraph" w:styleId="Otsikko3">
    <w:name w:val="heading 3"/>
    <w:basedOn w:val="Normaali"/>
    <w:next w:val="Normaali"/>
    <w:uiPriority w:val="9"/>
    <w:semiHidden/>
    <w:unhideWhenUsed/>
    <w:qFormat/>
    <w:pPr>
      <w:keepNext/>
      <w:keepLines/>
      <w:spacing w:before="280" w:after="80"/>
      <w:outlineLvl w:val="2"/>
    </w:pPr>
    <w:rPr>
      <w:b/>
      <w:sz w:val="28"/>
      <w:szCs w:val="28"/>
    </w:rPr>
  </w:style>
  <w:style w:type="paragraph" w:styleId="Otsikko4">
    <w:name w:val="heading 4"/>
    <w:basedOn w:val="Normaali"/>
    <w:next w:val="Normaali"/>
    <w:uiPriority w:val="9"/>
    <w:semiHidden/>
    <w:unhideWhenUsed/>
    <w:qFormat/>
    <w:pPr>
      <w:keepNext/>
      <w:keepLines/>
      <w:spacing w:before="240" w:after="40"/>
      <w:outlineLvl w:val="3"/>
    </w:pPr>
    <w:rPr>
      <w:b/>
      <w:sz w:val="24"/>
      <w:szCs w:val="24"/>
    </w:rPr>
  </w:style>
  <w:style w:type="paragraph" w:styleId="Otsikko5">
    <w:name w:val="heading 5"/>
    <w:basedOn w:val="Normaali"/>
    <w:next w:val="Normaali"/>
    <w:uiPriority w:val="9"/>
    <w:semiHidden/>
    <w:unhideWhenUsed/>
    <w:qFormat/>
    <w:pPr>
      <w:keepNext/>
      <w:keepLines/>
      <w:spacing w:before="220" w:after="40"/>
      <w:outlineLvl w:val="4"/>
    </w:pPr>
    <w:rPr>
      <w:b/>
    </w:rPr>
  </w:style>
  <w:style w:type="paragraph" w:styleId="Otsikko6">
    <w:name w:val="heading 6"/>
    <w:basedOn w:val="Normaali"/>
    <w:next w:val="Normaali"/>
    <w:uiPriority w:val="9"/>
    <w:semiHidden/>
    <w:unhideWhenUsed/>
    <w:qFormat/>
    <w:pPr>
      <w:keepNext/>
      <w:keepLines/>
      <w:spacing w:before="200" w:after="40"/>
      <w:outlineLvl w:val="5"/>
    </w:pPr>
    <w:rPr>
      <w:b/>
      <w:sz w:val="20"/>
      <w:szCs w:val="20"/>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Otsikko">
    <w:name w:val="Title"/>
    <w:basedOn w:val="Normaali"/>
    <w:next w:val="Normaali"/>
    <w:uiPriority w:val="10"/>
    <w:qFormat/>
    <w:pPr>
      <w:keepNext/>
      <w:keepLines/>
      <w:spacing w:before="480" w:after="120"/>
    </w:pPr>
    <w:rPr>
      <w:b/>
      <w:sz w:val="72"/>
      <w:szCs w:val="72"/>
    </w:rPr>
  </w:style>
  <w:style w:type="paragraph" w:styleId="Alaotsikko">
    <w:name w:val="Subtitle"/>
    <w:basedOn w:val="Normaali"/>
    <w:next w:val="Normaali"/>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147459">
      <w:bodyDiv w:val="1"/>
      <w:marLeft w:val="0"/>
      <w:marRight w:val="0"/>
      <w:marTop w:val="0"/>
      <w:marBottom w:val="0"/>
      <w:divBdr>
        <w:top w:val="none" w:sz="0" w:space="0" w:color="auto"/>
        <w:left w:val="none" w:sz="0" w:space="0" w:color="auto"/>
        <w:bottom w:val="none" w:sz="0" w:space="0" w:color="auto"/>
        <w:right w:val="none" w:sz="0" w:space="0" w:color="auto"/>
      </w:divBdr>
    </w:div>
    <w:div w:id="1802186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4073</Characters>
  <Application>Microsoft Office Word</Application>
  <DocSecurity>0</DocSecurity>
  <Lines>33</Lines>
  <Paragraphs>9</Paragraphs>
  <ScaleCrop>false</ScaleCrop>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Jenna Piispanen</cp:lastModifiedBy>
  <cp:revision>2</cp:revision>
  <dcterms:created xsi:type="dcterms:W3CDTF">2025-02-27T11:40:00Z</dcterms:created>
  <dcterms:modified xsi:type="dcterms:W3CDTF">2025-02-27T11:41:00Z</dcterms:modified>
</cp:coreProperties>
</file>