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0469" w14:textId="0DAC33F6" w:rsidR="00D72B05" w:rsidRDefault="6AC8BB30" w:rsidP="5B216C78">
      <w:pPr>
        <w:spacing w:before="120" w:after="240"/>
        <w:rPr>
          <w:rFonts w:ascii="Lato" w:eastAsia="Lato" w:hAnsi="Lato" w:cs="Lato"/>
          <w:b/>
          <w:bCs/>
          <w:color w:val="000000" w:themeColor="text1"/>
          <w:sz w:val="24"/>
          <w:szCs w:val="24"/>
        </w:rPr>
      </w:pPr>
      <w:r w:rsidRPr="6AC8BB30"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 xml:space="preserve">KAUSISUUNNITELMAPOHJA </w:t>
      </w:r>
      <w:proofErr w:type="spellStart"/>
      <w:r w:rsidRPr="6AC8BB30"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>Cheer</w:t>
      </w:r>
      <w:proofErr w:type="spellEnd"/>
      <w:r w:rsidRPr="6AC8BB30"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>-ryhmät</w:t>
      </w:r>
    </w:p>
    <w:p w14:paraId="388A3FB3" w14:textId="5206BA85" w:rsidR="00C17377" w:rsidRDefault="00C17377" w:rsidP="5B216C78">
      <w:pPr>
        <w:spacing w:before="120" w:after="240"/>
        <w:rPr>
          <w:rFonts w:ascii="Lato" w:eastAsia="Lato" w:hAnsi="Lato" w:cs="Lato"/>
          <w:color w:val="000000" w:themeColor="text1"/>
          <w:sz w:val="24"/>
          <w:szCs w:val="24"/>
        </w:rPr>
      </w:pPr>
      <w:r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 xml:space="preserve">Cheerleading </w:t>
      </w:r>
      <w:proofErr w:type="spellStart"/>
      <w:r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>start</w:t>
      </w:r>
      <w:proofErr w:type="spellEnd"/>
      <w:r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>minit</w:t>
      </w:r>
      <w:proofErr w:type="spellEnd"/>
    </w:p>
    <w:p w14:paraId="6793F323" w14:textId="70629CAF" w:rsidR="59E233A5" w:rsidRDefault="59E233A5" w:rsidP="59E233A5">
      <w:pPr>
        <w:spacing w:before="240" w:after="240"/>
        <w:rPr>
          <w:rFonts w:ascii="Lato" w:eastAsia="Lato" w:hAnsi="Lato" w:cs="Lato"/>
          <w:b/>
          <w:bCs/>
          <w:color w:val="000000" w:themeColor="text1"/>
          <w:sz w:val="20"/>
          <w:szCs w:val="20"/>
        </w:rPr>
      </w:pPr>
      <w:r w:rsidRPr="136E626D">
        <w:rPr>
          <w:rFonts w:ascii="Lato" w:eastAsia="Lato" w:hAnsi="Lato" w:cs="Lato"/>
          <w:b/>
          <w:bCs/>
          <w:color w:val="000000" w:themeColor="text1"/>
          <w:sz w:val="20"/>
          <w:szCs w:val="20"/>
        </w:rPr>
        <w:t>Harjoitusten aika ja paikka</w:t>
      </w:r>
      <w:r w:rsidR="00C17377">
        <w:rPr>
          <w:rFonts w:ascii="Lato" w:eastAsia="Lato" w:hAnsi="Lato" w:cs="Lato"/>
          <w:b/>
          <w:bCs/>
          <w:color w:val="000000" w:themeColor="text1"/>
          <w:sz w:val="20"/>
          <w:szCs w:val="20"/>
        </w:rPr>
        <w:t xml:space="preserve">: Tiistai </w:t>
      </w:r>
      <w:proofErr w:type="gramStart"/>
      <w:r w:rsidR="00C17377">
        <w:rPr>
          <w:rFonts w:ascii="Lato" w:eastAsia="Lato" w:hAnsi="Lato" w:cs="Lato"/>
          <w:b/>
          <w:bCs/>
          <w:color w:val="000000" w:themeColor="text1"/>
          <w:sz w:val="20"/>
          <w:szCs w:val="20"/>
        </w:rPr>
        <w:t>klo 17.00-18.00</w:t>
      </w:r>
      <w:proofErr w:type="gramEnd"/>
      <w:r w:rsidR="00C17377">
        <w:rPr>
          <w:rFonts w:ascii="Lato" w:eastAsia="Lato" w:hAnsi="Lato" w:cs="Lato"/>
          <w:b/>
          <w:bCs/>
          <w:color w:val="000000" w:themeColor="text1"/>
          <w:sz w:val="20"/>
          <w:szCs w:val="20"/>
        </w:rPr>
        <w:t xml:space="preserve"> Painisali</w:t>
      </w:r>
    </w:p>
    <w:p w14:paraId="185443D1" w14:textId="16E2BAD9" w:rsidR="00D72B05" w:rsidRDefault="165A7737" w:rsidP="5B216C78">
      <w:pPr>
        <w:spacing w:before="240" w:after="240"/>
        <w:rPr>
          <w:rFonts w:ascii="Lato" w:eastAsia="Lato" w:hAnsi="Lato" w:cs="Lato"/>
          <w:color w:val="000000" w:themeColor="text1"/>
          <w:sz w:val="20"/>
          <w:szCs w:val="20"/>
        </w:rPr>
      </w:pPr>
      <w:r w:rsidRPr="165A7737">
        <w:rPr>
          <w:rFonts w:ascii="Lato" w:eastAsia="Lato" w:hAnsi="Lato" w:cs="Lato"/>
          <w:b/>
          <w:bCs/>
          <w:color w:val="000000" w:themeColor="text1"/>
          <w:sz w:val="20"/>
          <w:szCs w:val="20"/>
        </w:rPr>
        <w:t xml:space="preserve">Kauden tavoite: </w:t>
      </w:r>
      <w:r w:rsidR="00C17377">
        <w:rPr>
          <w:rFonts w:ascii="Lato" w:eastAsia="Lato" w:hAnsi="Lato" w:cs="Lato"/>
          <w:b/>
          <w:bCs/>
          <w:color w:val="000000" w:themeColor="text1"/>
          <w:sz w:val="20"/>
          <w:szCs w:val="20"/>
        </w:rPr>
        <w:t xml:space="preserve">Oppia cheerleading alkeet akrobatiassa, nostoissa ja hypyissä. </w:t>
      </w:r>
      <w:r w:rsidR="004E2712">
        <w:rPr>
          <w:rFonts w:ascii="Lato" w:eastAsia="Lato" w:hAnsi="Lato" w:cs="Lato"/>
          <w:b/>
          <w:bCs/>
          <w:color w:val="000000" w:themeColor="text1"/>
          <w:sz w:val="20"/>
          <w:szCs w:val="20"/>
        </w:rPr>
        <w:t>Taitotasojen mukainen akrobatian ja nostojen harjoittelu. Hienon ja turvallisen joulunäytös-esityksen harjoittelu.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"/>
        <w:gridCol w:w="3890"/>
        <w:gridCol w:w="4125"/>
      </w:tblGrid>
      <w:tr w:rsidR="265E4A3B" w14:paraId="3BF08AF7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EB43DE" w14:textId="606A148C" w:rsidR="265E4A3B" w:rsidRDefault="5B216C78" w:rsidP="5B216C78">
            <w:pPr>
              <w:rPr>
                <w:rFonts w:ascii="Lato" w:eastAsia="Lato" w:hAnsi="Lato" w:cs="Lato"/>
                <w:sz w:val="18"/>
                <w:szCs w:val="18"/>
              </w:rPr>
            </w:pPr>
            <w:proofErr w:type="gramStart"/>
            <w:r w:rsidRPr="5B216C78">
              <w:rPr>
                <w:rFonts w:ascii="Lato" w:eastAsia="Lato" w:hAnsi="Lato" w:cs="Lato"/>
                <w:b/>
                <w:bCs/>
                <w:sz w:val="18"/>
                <w:szCs w:val="18"/>
              </w:rPr>
              <w:t>Pvm</w:t>
            </w:r>
            <w:proofErr w:type="gramEnd"/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E20540" w14:textId="69879B4F" w:rsidR="265E4A3B" w:rsidRDefault="5B216C78" w:rsidP="5B216C78">
            <w:pPr>
              <w:rPr>
                <w:rFonts w:ascii="Lato" w:eastAsia="Lato" w:hAnsi="Lato" w:cs="Lato"/>
                <w:sz w:val="18"/>
                <w:szCs w:val="18"/>
              </w:rPr>
            </w:pPr>
            <w:r w:rsidRPr="5B216C78">
              <w:rPr>
                <w:rFonts w:ascii="Lato" w:eastAsia="Lato" w:hAnsi="Lato" w:cs="Lato"/>
                <w:b/>
                <w:bCs/>
                <w:sz w:val="18"/>
                <w:szCs w:val="18"/>
              </w:rPr>
              <w:t>Tunnin teema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0396F9" w14:textId="2247442B" w:rsidR="265E4A3B" w:rsidRDefault="5B216C78" w:rsidP="5B216C78">
            <w:pPr>
              <w:rPr>
                <w:rFonts w:ascii="Lato" w:eastAsia="Lato" w:hAnsi="Lato" w:cs="Lato"/>
                <w:sz w:val="18"/>
                <w:szCs w:val="18"/>
              </w:rPr>
            </w:pPr>
            <w:r w:rsidRPr="5B216C78">
              <w:rPr>
                <w:rFonts w:ascii="Lato" w:eastAsia="Lato" w:hAnsi="Lato" w:cs="Lato"/>
                <w:b/>
                <w:bCs/>
                <w:sz w:val="18"/>
                <w:szCs w:val="18"/>
              </w:rPr>
              <w:t>Huomioitavaa</w:t>
            </w:r>
          </w:p>
        </w:tc>
      </w:tr>
      <w:tr w:rsidR="265E4A3B" w14:paraId="146F48E3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110D95" w14:textId="3E13B8C1" w:rsidR="265E4A3B" w:rsidRDefault="265E4A3B" w:rsidP="5B216C78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80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AC7C61" w14:textId="3667BDA1" w:rsidR="265E4A3B" w:rsidRDefault="7E689052" w:rsidP="5B216C78">
            <w:pPr>
              <w:rPr>
                <w:rFonts w:ascii="Lato" w:eastAsia="Lato" w:hAnsi="Lato" w:cs="Lato"/>
                <w:sz w:val="18"/>
                <w:szCs w:val="18"/>
              </w:rPr>
            </w:pPr>
            <w:r w:rsidRPr="7E689052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Syyskuun tavoite: </w:t>
            </w:r>
            <w:r w:rsidR="004E2712">
              <w:rPr>
                <w:rFonts w:ascii="Lato" w:eastAsia="Lato" w:hAnsi="Lato" w:cs="Lato"/>
                <w:b/>
                <w:bCs/>
                <w:sz w:val="18"/>
                <w:szCs w:val="18"/>
              </w:rPr>
              <w:t>Perustaitojen harjoitteleminen</w:t>
            </w:r>
          </w:p>
        </w:tc>
      </w:tr>
      <w:tr w:rsidR="265E4A3B" w14:paraId="046DF741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D93BE" w14:textId="15334544" w:rsidR="265E4A3B" w:rsidRDefault="5C4B7475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5C4B7475">
              <w:rPr>
                <w:rFonts w:ascii="Lato" w:eastAsia="Lato" w:hAnsi="Lato" w:cs="Lato"/>
                <w:b/>
                <w:bCs/>
                <w:sz w:val="18"/>
                <w:szCs w:val="18"/>
              </w:rPr>
              <w:t>Vko 36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B504CC" w14:textId="0D91025C" w:rsidR="265E4A3B" w:rsidRDefault="004E2712" w:rsidP="2B66989F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Tutustuminen, akrobatian alkeet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04BD72" w14:textId="7073EE29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46706DE4" w14:textId="77777777" w:rsidTr="136E626D">
        <w:trPr>
          <w:trHeight w:val="43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F9473A" w14:textId="572E0F50" w:rsidR="265E4A3B" w:rsidRDefault="5C4B7475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5C4B7475">
              <w:rPr>
                <w:rFonts w:ascii="Lato" w:eastAsia="Lato" w:hAnsi="Lato" w:cs="Lato"/>
                <w:b/>
                <w:bCs/>
                <w:sz w:val="18"/>
                <w:szCs w:val="18"/>
              </w:rPr>
              <w:t>Vko 37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CA352A" w14:textId="253D7806" w:rsidR="265E4A3B" w:rsidRDefault="004E2712" w:rsidP="2B66989F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Tutustuminen, nostojen alkeet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1C1EBF" w14:textId="3882B3C0" w:rsidR="265E4A3B" w:rsidRDefault="005A52AB" w:rsidP="5B216C78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H</w:t>
            </w:r>
            <w:r w:rsidR="004E2712">
              <w:rPr>
                <w:rFonts w:ascii="Lato" w:eastAsia="Lato" w:hAnsi="Lato" w:cs="Lato"/>
                <w:sz w:val="18"/>
                <w:szCs w:val="18"/>
              </w:rPr>
              <w:t>yvä keskittyminen ja positiivinen asenne.</w:t>
            </w:r>
            <w:r w:rsidR="00C3707B">
              <w:rPr>
                <w:rFonts w:ascii="Lato" w:eastAsia="Lato" w:hAnsi="Lato" w:cs="Lato"/>
                <w:sz w:val="18"/>
                <w:szCs w:val="18"/>
              </w:rPr>
              <w:t xml:space="preserve"> Nostot ovat sopivia ikäryhmälle.</w:t>
            </w:r>
          </w:p>
        </w:tc>
      </w:tr>
      <w:tr w:rsidR="265E4A3B" w14:paraId="2B72B5D3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17D95" w14:textId="1878BE1E" w:rsidR="265E4A3B" w:rsidRDefault="5C4B7475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5C4B7475">
              <w:rPr>
                <w:rFonts w:ascii="Lato" w:eastAsia="Lato" w:hAnsi="Lato" w:cs="Lato"/>
                <w:b/>
                <w:bCs/>
                <w:sz w:val="18"/>
                <w:szCs w:val="18"/>
              </w:rPr>
              <w:t>Vko 38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085B29" w14:textId="2DE55A1B" w:rsidR="265E4A3B" w:rsidRDefault="004E2712" w:rsidP="2B66989F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Nostojen alkeet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4A5F5B" w14:textId="7DA8F9B2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25F36E92" w14:textId="77777777" w:rsidTr="136E626D">
        <w:trPr>
          <w:trHeight w:val="45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F3B584" w14:textId="68D26867" w:rsidR="265E4A3B" w:rsidRDefault="5C4B7475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5C4B7475">
              <w:rPr>
                <w:rFonts w:ascii="Lato" w:eastAsia="Lato" w:hAnsi="Lato" w:cs="Lato"/>
                <w:b/>
                <w:bCs/>
                <w:sz w:val="18"/>
                <w:szCs w:val="18"/>
              </w:rPr>
              <w:t>Vko 39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02D941" w14:textId="0330F7B7" w:rsidR="265E4A3B" w:rsidRDefault="005A52AB" w:rsidP="2B66989F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Akrobatian ja hyppyjen alkeet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CB122D" w14:textId="253A6DE7" w:rsidR="265E4A3B" w:rsidRDefault="005A52AB" w:rsidP="5B216C78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Halu kehittyä ja oppia uutta oman taitotason mukaan.</w:t>
            </w:r>
          </w:p>
        </w:tc>
      </w:tr>
      <w:tr w:rsidR="265E4A3B" w14:paraId="3D69321A" w14:textId="77777777" w:rsidTr="136E626D">
        <w:trPr>
          <w:trHeight w:val="405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F0193B" w14:textId="2AB9133F" w:rsidR="265E4A3B" w:rsidRDefault="265E4A3B" w:rsidP="5B216C78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AF22EB" w14:textId="09ABA7BB" w:rsidR="265E4A3B" w:rsidRDefault="59E233A5" w:rsidP="5B216C78">
            <w:pPr>
              <w:rPr>
                <w:rFonts w:ascii="Lato" w:eastAsia="Lato" w:hAnsi="Lato" w:cs="Lato"/>
                <w:sz w:val="18"/>
                <w:szCs w:val="18"/>
              </w:rPr>
            </w:pPr>
            <w:r w:rsidRPr="136E626D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Lokakuun tavoite: </w:t>
            </w:r>
            <w:r w:rsidR="005A52AB">
              <w:rPr>
                <w:rFonts w:ascii="Lato" w:eastAsia="Lato" w:hAnsi="Lato" w:cs="Lato"/>
                <w:b/>
                <w:bCs/>
                <w:sz w:val="18"/>
                <w:szCs w:val="18"/>
              </w:rPr>
              <w:t>Akrobatian ja nostojen harjoittelu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6265CC" w14:textId="00DA523E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7E7F75AD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F22AE0" w14:textId="02962443" w:rsidR="265E4A3B" w:rsidRDefault="72A02FC0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72A02FC0">
              <w:rPr>
                <w:rFonts w:ascii="Lato" w:eastAsia="Lato" w:hAnsi="Lato" w:cs="Lato"/>
                <w:b/>
                <w:bCs/>
                <w:sz w:val="18"/>
                <w:szCs w:val="18"/>
              </w:rPr>
              <w:t>Vko 40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A185BC" w14:textId="79FB762F" w:rsidR="265E4A3B" w:rsidRDefault="005A52AB" w:rsidP="2B66989F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Kehittyminen nostoissa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93174F" w14:textId="4D822FF5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43439701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6D828A" w14:textId="5DD53B35" w:rsidR="265E4A3B" w:rsidRDefault="72A02FC0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72A02FC0">
              <w:rPr>
                <w:rFonts w:ascii="Lato" w:eastAsia="Lato" w:hAnsi="Lato" w:cs="Lato"/>
                <w:b/>
                <w:bCs/>
                <w:sz w:val="18"/>
                <w:szCs w:val="18"/>
              </w:rPr>
              <w:t>Vko 41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8AD877" w14:textId="21C9A49F" w:rsidR="265E4A3B" w:rsidRDefault="009F5CA4" w:rsidP="2B66989F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Kehittyminen akrobatiassa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3F7680" w14:textId="7D5DCF7C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39047315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A5067E" w14:textId="35DF3C0B" w:rsidR="265E4A3B" w:rsidRDefault="72A02FC0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72A02FC0">
              <w:rPr>
                <w:rFonts w:ascii="Lato" w:eastAsia="Lato" w:hAnsi="Lato" w:cs="Lato"/>
                <w:b/>
                <w:bCs/>
                <w:sz w:val="18"/>
                <w:szCs w:val="18"/>
              </w:rPr>
              <w:t>Vko 42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4F8679" w14:textId="7075F408" w:rsidR="265E4A3B" w:rsidRDefault="5B216C78" w:rsidP="5B216C78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5B216C78">
              <w:rPr>
                <w:rFonts w:ascii="Lato" w:eastAsia="Lato" w:hAnsi="Lato" w:cs="Lato"/>
                <w:b/>
                <w:bCs/>
                <w:sz w:val="18"/>
                <w:szCs w:val="18"/>
              </w:rPr>
              <w:t>SYYSLOMA, EI TUNTEJA!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0C3A3B" w14:textId="7DCA5101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12DEEDF4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B685FB" w14:textId="17548C5A" w:rsidR="265E4A3B" w:rsidRDefault="72A02FC0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72A02FC0">
              <w:rPr>
                <w:rFonts w:ascii="Lato" w:eastAsia="Lato" w:hAnsi="Lato" w:cs="Lato"/>
                <w:b/>
                <w:bCs/>
                <w:sz w:val="18"/>
                <w:szCs w:val="18"/>
              </w:rPr>
              <w:t>Vko 43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B46D5D" w14:textId="37E5758C" w:rsidR="265E4A3B" w:rsidRDefault="009F5CA4" w:rsidP="2B66989F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Kehittyminen nostoissa</w:t>
            </w:r>
            <w:r w:rsidR="00C3707B">
              <w:rPr>
                <w:rFonts w:ascii="Lato" w:eastAsia="Lato" w:hAnsi="Lato" w:cs="Lato"/>
                <w:sz w:val="18"/>
                <w:szCs w:val="18"/>
              </w:rPr>
              <w:t xml:space="preserve"> ja akrobatiassa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9AEDDB" w14:textId="651FA7E0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234D3D28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7B917C" w14:textId="6A8E206B" w:rsidR="265E4A3B" w:rsidRDefault="165A7737" w:rsidP="165A7737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165A7737">
              <w:rPr>
                <w:rFonts w:ascii="Lato" w:eastAsia="Lato" w:hAnsi="Lato" w:cs="Lato"/>
                <w:b/>
                <w:bCs/>
                <w:sz w:val="18"/>
                <w:szCs w:val="18"/>
              </w:rPr>
              <w:t>Vko 44</w:t>
            </w:r>
          </w:p>
        </w:tc>
        <w:tc>
          <w:tcPr>
            <w:tcW w:w="80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421D1D" w14:textId="57EE8FE1" w:rsidR="265E4A3B" w:rsidRDefault="00C3707B" w:rsidP="165A7737">
            <w:pPr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bCs/>
                <w:sz w:val="18"/>
                <w:szCs w:val="18"/>
              </w:rPr>
              <w:t>Halloween teemaiset treenit</w:t>
            </w:r>
          </w:p>
        </w:tc>
      </w:tr>
      <w:tr w:rsidR="265E4A3B" w14:paraId="7D61394E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8B7471" w14:textId="1295F225" w:rsidR="265E4A3B" w:rsidRDefault="265E4A3B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70567F" w14:textId="344D665F" w:rsidR="265E4A3B" w:rsidRDefault="59E233A5" w:rsidP="2B66989F">
            <w:pPr>
              <w:rPr>
                <w:rFonts w:ascii="Lato" w:eastAsia="Lato" w:hAnsi="Lato" w:cs="Lato"/>
                <w:sz w:val="18"/>
                <w:szCs w:val="18"/>
              </w:rPr>
            </w:pPr>
            <w:r w:rsidRPr="136E626D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Marraskuun tavoite: </w:t>
            </w:r>
            <w:r w:rsidR="009F5CA4">
              <w:rPr>
                <w:rFonts w:ascii="Lato" w:eastAsia="Lato" w:hAnsi="Lato" w:cs="Lato"/>
                <w:b/>
                <w:bCs/>
                <w:sz w:val="18"/>
                <w:szCs w:val="18"/>
              </w:rPr>
              <w:t>Joulunäytöksen harjoittelu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FF1CE2" w14:textId="0B9A06B0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202F8E48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C80513" w14:textId="63A82B20" w:rsidR="265E4A3B" w:rsidRDefault="72A02FC0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72A02FC0">
              <w:rPr>
                <w:rFonts w:ascii="Lato" w:eastAsia="Lato" w:hAnsi="Lato" w:cs="Lato"/>
                <w:b/>
                <w:bCs/>
                <w:sz w:val="18"/>
                <w:szCs w:val="18"/>
              </w:rPr>
              <w:t>Vko 45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990D6" w14:textId="0BAE67C6" w:rsidR="265E4A3B" w:rsidRDefault="009F5CA4" w:rsidP="2B66989F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Kuvioiden harjoittelu ja liikkeiden yhdistämistä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681596" w14:textId="43C8360A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613E1E79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797AD5" w14:textId="68381EEE" w:rsidR="265E4A3B" w:rsidRDefault="72A02FC0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72A02FC0">
              <w:rPr>
                <w:rFonts w:ascii="Lato" w:eastAsia="Lato" w:hAnsi="Lato" w:cs="Lato"/>
                <w:b/>
                <w:bCs/>
                <w:sz w:val="18"/>
                <w:szCs w:val="18"/>
              </w:rPr>
              <w:t>Vko 46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596A27" w14:textId="44AE4AA6" w:rsidR="265E4A3B" w:rsidRDefault="00C3707B" w:rsidP="2B66989F">
            <w:pPr>
              <w:spacing w:after="0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Joulunäytöksen harjoittelu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8CC6FD" w14:textId="1BC758F4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72A02FC0" w14:paraId="6713ECC3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B7209E" w14:textId="0CDB016F" w:rsidR="72A02FC0" w:rsidRDefault="72A02FC0" w:rsidP="72A02FC0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72A02FC0">
              <w:rPr>
                <w:rFonts w:ascii="Lato" w:eastAsia="Lato" w:hAnsi="Lato" w:cs="Lato"/>
                <w:b/>
                <w:bCs/>
                <w:sz w:val="18"/>
                <w:szCs w:val="18"/>
              </w:rPr>
              <w:t>Vko 47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BD34C5" w14:textId="0A2DD3F5" w:rsidR="72A02FC0" w:rsidRDefault="00C3707B" w:rsidP="72A02FC0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Joulunäytöksen harjoittelu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01A4D1" w14:textId="12207400" w:rsidR="72A02FC0" w:rsidRDefault="72A02FC0" w:rsidP="72A02FC0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26BFD1D0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8738AE" w14:textId="624E7678" w:rsidR="265E4A3B" w:rsidRDefault="5C4B7475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5C4B7475">
              <w:rPr>
                <w:rFonts w:ascii="Lato" w:eastAsia="Lato" w:hAnsi="Lato" w:cs="Lato"/>
                <w:b/>
                <w:bCs/>
                <w:sz w:val="18"/>
                <w:szCs w:val="18"/>
              </w:rPr>
              <w:t>Vko 48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EEF678" w14:textId="7207C435" w:rsidR="265E4A3B" w:rsidRDefault="00C3707B" w:rsidP="5B216C78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Joulunäytöksen harjoittelu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D90D06" w14:textId="06C56EA0" w:rsidR="265E4A3B" w:rsidRDefault="265E4A3B" w:rsidP="5B216C78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22137EC6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0A7FD0" w14:textId="13E7A5C9" w:rsidR="265E4A3B" w:rsidRDefault="265E4A3B" w:rsidP="5B216C78">
            <w:pPr>
              <w:jc w:val="center"/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80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DEBBF1" w14:textId="76D6676A" w:rsidR="265E4A3B" w:rsidRDefault="7E689052" w:rsidP="5B216C78">
            <w:pPr>
              <w:rPr>
                <w:rFonts w:ascii="Lato" w:eastAsia="Lato" w:hAnsi="Lato" w:cs="Lato"/>
                <w:sz w:val="18"/>
                <w:szCs w:val="18"/>
              </w:rPr>
            </w:pPr>
            <w:r w:rsidRPr="7E689052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Joulukuun tavoite: </w:t>
            </w:r>
            <w:r w:rsidR="00C3707B">
              <w:rPr>
                <w:rFonts w:ascii="Lato" w:eastAsia="Lato" w:hAnsi="Lato" w:cs="Lato"/>
                <w:b/>
                <w:bCs/>
                <w:sz w:val="18"/>
                <w:szCs w:val="18"/>
              </w:rPr>
              <w:t>Rohkeus</w:t>
            </w:r>
            <w:r w:rsidR="00F2630B">
              <w:rPr>
                <w:rFonts w:ascii="Lato" w:eastAsia="Lato" w:hAnsi="Lato" w:cs="Lato"/>
                <w:b/>
                <w:bCs/>
                <w:sz w:val="18"/>
                <w:szCs w:val="18"/>
              </w:rPr>
              <w:t>, onnistumisen tunne</w:t>
            </w:r>
            <w:r w:rsidR="00C3707B">
              <w:rPr>
                <w:rFonts w:ascii="Lato" w:eastAsia="Lato" w:hAnsi="Lato" w:cs="Lato"/>
                <w:b/>
                <w:bCs/>
                <w:sz w:val="18"/>
                <w:szCs w:val="18"/>
              </w:rPr>
              <w:t xml:space="preserve"> ja itsevarmuus joulunäytökseen</w:t>
            </w:r>
          </w:p>
        </w:tc>
      </w:tr>
      <w:tr w:rsidR="265E4A3B" w14:paraId="18ECAC6A" w14:textId="77777777" w:rsidTr="136E626D">
        <w:trPr>
          <w:trHeight w:val="300"/>
        </w:trPr>
        <w:tc>
          <w:tcPr>
            <w:tcW w:w="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E9CE07" w14:textId="464513F7" w:rsidR="265E4A3B" w:rsidRDefault="5C4B7475" w:rsidP="5B216C78">
            <w:pPr>
              <w:jc w:val="center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  <w:r w:rsidRPr="5C4B7475">
              <w:rPr>
                <w:rFonts w:ascii="Lato" w:eastAsia="Lato" w:hAnsi="Lato" w:cs="Lato"/>
                <w:b/>
                <w:bCs/>
                <w:sz w:val="18"/>
                <w:szCs w:val="18"/>
              </w:rPr>
              <w:t>Vko 49</w:t>
            </w:r>
          </w:p>
        </w:tc>
        <w:tc>
          <w:tcPr>
            <w:tcW w:w="3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A32F03" w14:textId="029A1E31" w:rsidR="265E4A3B" w:rsidRDefault="00C3707B" w:rsidP="2B66989F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Viimeiset treenit ennen näytöstä</w:t>
            </w:r>
          </w:p>
        </w:tc>
        <w:tc>
          <w:tcPr>
            <w:tcW w:w="4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C577F7" w14:textId="7443A339" w:rsidR="265E4A3B" w:rsidRDefault="165A7737" w:rsidP="5B216C78">
            <w:pPr>
              <w:rPr>
                <w:rFonts w:ascii="Lato" w:eastAsia="Lato" w:hAnsi="Lato" w:cs="Lato"/>
                <w:sz w:val="18"/>
                <w:szCs w:val="18"/>
              </w:rPr>
            </w:pPr>
            <w:r w:rsidRPr="136E626D">
              <w:rPr>
                <w:rFonts w:ascii="Lato" w:eastAsia="Lato" w:hAnsi="Lato" w:cs="Lato"/>
                <w:sz w:val="18"/>
                <w:szCs w:val="18"/>
              </w:rPr>
              <w:t xml:space="preserve">Joulunäytös </w:t>
            </w:r>
            <w:r w:rsidR="7B6587ED" w:rsidRPr="136E626D">
              <w:rPr>
                <w:rFonts w:ascii="Lato" w:eastAsia="Lato" w:hAnsi="Lato" w:cs="Lato"/>
                <w:sz w:val="18"/>
                <w:szCs w:val="18"/>
              </w:rPr>
              <w:t>su 7</w:t>
            </w:r>
            <w:r w:rsidRPr="136E626D">
              <w:rPr>
                <w:rFonts w:ascii="Lato" w:eastAsia="Lato" w:hAnsi="Lato" w:cs="Lato"/>
                <w:sz w:val="18"/>
                <w:szCs w:val="18"/>
              </w:rPr>
              <w:t>.12.</w:t>
            </w:r>
          </w:p>
        </w:tc>
      </w:tr>
    </w:tbl>
    <w:p w14:paraId="771EE2D9" w14:textId="2E6CF73E" w:rsidR="2B66989F" w:rsidRDefault="72A02FC0" w:rsidP="72A02FC0">
      <w:pPr>
        <w:spacing w:after="120"/>
        <w:rPr>
          <w:rFonts w:ascii="Lato Light" w:eastAsia="Lato Light" w:hAnsi="Lato Light" w:cs="Lato Light"/>
          <w:color w:val="000000" w:themeColor="text1"/>
          <w:sz w:val="18"/>
          <w:szCs w:val="18"/>
        </w:rPr>
      </w:pPr>
      <w:r w:rsidRPr="72A02FC0">
        <w:rPr>
          <w:rFonts w:ascii="Lato Light" w:eastAsia="Lato Light" w:hAnsi="Lato Light" w:cs="Lato Light"/>
          <w:color w:val="000000" w:themeColor="text1"/>
          <w:sz w:val="18"/>
          <w:szCs w:val="18"/>
        </w:rPr>
        <w:t xml:space="preserve">Kausisuunnitelmaan voi tulla muutoksia meistä riippumattomien salivuoroperuutusten vuoksi, jolloin treenit pidetään esim. ulkona. Salivuoroperuutukset ilmoitetaan viestillä tai sähköpostilla. </w:t>
      </w:r>
    </w:p>
    <w:p w14:paraId="46B19F7E" w14:textId="24A73F50" w:rsidR="00D72B05" w:rsidRDefault="165A7737" w:rsidP="5B216C78">
      <w:pPr>
        <w:spacing w:after="120"/>
        <w:ind w:right="227"/>
        <w:jc w:val="both"/>
        <w:rPr>
          <w:rFonts w:ascii="Lato Light" w:eastAsia="Lato Light" w:hAnsi="Lato Light" w:cs="Lato Light"/>
          <w:color w:val="000000" w:themeColor="text1"/>
          <w:sz w:val="18"/>
          <w:szCs w:val="18"/>
        </w:rPr>
      </w:pPr>
      <w:r w:rsidRPr="165A7737">
        <w:rPr>
          <w:rFonts w:ascii="Lato Light" w:eastAsia="Lato Light" w:hAnsi="Lato Light" w:cs="Lato Light"/>
          <w:color w:val="000000" w:themeColor="text1"/>
          <w:sz w:val="18"/>
          <w:szCs w:val="18"/>
        </w:rPr>
        <w:t>Ohjaajat:</w:t>
      </w:r>
      <w:r w:rsidR="00C3707B">
        <w:rPr>
          <w:rFonts w:ascii="Lato Light" w:eastAsia="Lato Light" w:hAnsi="Lato Light" w:cs="Lato Light"/>
          <w:color w:val="000000" w:themeColor="text1"/>
          <w:sz w:val="18"/>
          <w:szCs w:val="18"/>
        </w:rPr>
        <w:t xml:space="preserve"> Tiia Ketvell</w:t>
      </w:r>
      <w:r w:rsidR="00F2630B">
        <w:rPr>
          <w:rFonts w:ascii="Lato Light" w:eastAsia="Lato Light" w:hAnsi="Lato Light" w:cs="Lato Light"/>
          <w:color w:val="000000" w:themeColor="text1"/>
          <w:sz w:val="18"/>
          <w:szCs w:val="18"/>
        </w:rPr>
        <w:t xml:space="preserve">, </w:t>
      </w:r>
      <w:proofErr w:type="spellStart"/>
      <w:r w:rsidR="00F2630B">
        <w:rPr>
          <w:rFonts w:ascii="Lato Light" w:eastAsia="Lato Light" w:hAnsi="Lato Light" w:cs="Lato Light"/>
          <w:color w:val="000000" w:themeColor="text1"/>
          <w:sz w:val="18"/>
          <w:szCs w:val="18"/>
        </w:rPr>
        <w:t>Ishioma</w:t>
      </w:r>
      <w:proofErr w:type="spellEnd"/>
      <w:r w:rsidR="00F2630B">
        <w:rPr>
          <w:rFonts w:ascii="Lato Light" w:eastAsia="Lato Light" w:hAnsi="Lato Light" w:cs="Lato Light"/>
          <w:color w:val="000000" w:themeColor="text1"/>
          <w:sz w:val="18"/>
          <w:szCs w:val="18"/>
        </w:rPr>
        <w:t xml:space="preserve"> </w:t>
      </w:r>
      <w:proofErr w:type="spellStart"/>
      <w:r w:rsidR="00F2630B">
        <w:rPr>
          <w:rFonts w:ascii="Lato Light" w:eastAsia="Lato Light" w:hAnsi="Lato Light" w:cs="Lato Light"/>
          <w:color w:val="000000" w:themeColor="text1"/>
          <w:sz w:val="18"/>
          <w:szCs w:val="18"/>
        </w:rPr>
        <w:t>Olise</w:t>
      </w:r>
      <w:proofErr w:type="spellEnd"/>
      <w:r w:rsidR="00F2630B">
        <w:rPr>
          <w:rFonts w:ascii="Lato Light" w:eastAsia="Lato Light" w:hAnsi="Lato Light" w:cs="Lato Light"/>
          <w:color w:val="000000" w:themeColor="text1"/>
          <w:sz w:val="18"/>
          <w:szCs w:val="18"/>
        </w:rPr>
        <w:t xml:space="preserve">, </w:t>
      </w:r>
      <w:proofErr w:type="spellStart"/>
      <w:r w:rsidR="00F2630B">
        <w:rPr>
          <w:rFonts w:ascii="Lato Light" w:eastAsia="Lato Light" w:hAnsi="Lato Light" w:cs="Lato Light"/>
          <w:color w:val="000000" w:themeColor="text1"/>
          <w:sz w:val="18"/>
          <w:szCs w:val="18"/>
        </w:rPr>
        <w:t>Mandi</w:t>
      </w:r>
      <w:proofErr w:type="spellEnd"/>
      <w:r w:rsidR="00F2630B">
        <w:rPr>
          <w:rFonts w:ascii="Lato Light" w:eastAsia="Lato Light" w:hAnsi="Lato Light" w:cs="Lato Light"/>
          <w:color w:val="000000" w:themeColor="text1"/>
          <w:sz w:val="18"/>
          <w:szCs w:val="18"/>
        </w:rPr>
        <w:t xml:space="preserve"> Harinen</w:t>
      </w:r>
    </w:p>
    <w:p w14:paraId="63B5D122" w14:textId="77777777" w:rsidR="00F2630B" w:rsidRDefault="00F2630B" w:rsidP="5B216C78">
      <w:pPr>
        <w:spacing w:after="120"/>
        <w:ind w:right="227"/>
        <w:jc w:val="both"/>
        <w:rPr>
          <w:rFonts w:ascii="Lato Light" w:eastAsia="Lato Light" w:hAnsi="Lato Light" w:cs="Lato Light"/>
          <w:color w:val="000000" w:themeColor="text1"/>
          <w:sz w:val="18"/>
          <w:szCs w:val="18"/>
        </w:rPr>
      </w:pPr>
    </w:p>
    <w:p w14:paraId="10EBF172" w14:textId="60C208C1" w:rsidR="00F2630B" w:rsidRDefault="00F2630B" w:rsidP="00F2630B">
      <w:pPr>
        <w:pStyle w:val="Otsikko1"/>
        <w:rPr>
          <w:rFonts w:eastAsia="Lato Light"/>
        </w:rPr>
      </w:pPr>
      <w:r>
        <w:rPr>
          <w:rFonts w:eastAsia="Lato Light"/>
        </w:rPr>
        <w:lastRenderedPageBreak/>
        <w:t xml:space="preserve">Säännöt </w:t>
      </w:r>
      <w:proofErr w:type="spellStart"/>
      <w:r>
        <w:rPr>
          <w:rFonts w:eastAsia="Lato Light"/>
        </w:rPr>
        <w:t>Start</w:t>
      </w:r>
      <w:proofErr w:type="spellEnd"/>
      <w:r>
        <w:rPr>
          <w:rFonts w:eastAsia="Lato Light"/>
        </w:rPr>
        <w:t xml:space="preserve"> </w:t>
      </w:r>
      <w:proofErr w:type="spellStart"/>
      <w:r>
        <w:rPr>
          <w:rFonts w:eastAsia="Lato Light"/>
        </w:rPr>
        <w:t>Minit</w:t>
      </w:r>
      <w:proofErr w:type="spellEnd"/>
    </w:p>
    <w:p w14:paraId="5C9FDE07" w14:textId="77777777" w:rsidR="00F2630B" w:rsidRDefault="00F2630B" w:rsidP="00F2630B"/>
    <w:p w14:paraId="6F488704" w14:textId="55BE0443" w:rsidR="00F2630B" w:rsidRDefault="00F2630B" w:rsidP="00F2630B">
      <w:r>
        <w:t>-Valmentajien päälle ei puhuta, kuunnellaan ja keskitytään</w:t>
      </w:r>
    </w:p>
    <w:p w14:paraId="6F1CB17C" w14:textId="3B54797C" w:rsidR="00F2630B" w:rsidRDefault="00F2630B" w:rsidP="00F2630B">
      <w:r>
        <w:t>-Ei roikuta valmentajissa</w:t>
      </w:r>
    </w:p>
    <w:p w14:paraId="58BB56F7" w14:textId="72E6F892" w:rsidR="00F2630B" w:rsidRDefault="00F2630B" w:rsidP="00F2630B">
      <w:r>
        <w:t>-Salissa on puolapuut, niihin ei mennä ilman lupaa</w:t>
      </w:r>
    </w:p>
    <w:p w14:paraId="67200223" w14:textId="62166A96" w:rsidR="00F2630B" w:rsidRDefault="00F2630B" w:rsidP="00F2630B">
      <w:r>
        <w:t xml:space="preserve">-Ei saa huutaa </w:t>
      </w:r>
      <w:proofErr w:type="spellStart"/>
      <w:r>
        <w:t>tahalleen</w:t>
      </w:r>
      <w:proofErr w:type="spellEnd"/>
    </w:p>
    <w:p w14:paraId="1865EEE0" w14:textId="28235B7B" w:rsidR="00F2630B" w:rsidRDefault="00F2630B" w:rsidP="00F2630B">
      <w:r>
        <w:t>-Kaikkeen osallistutaan, vaikka ei olisi mieluista</w:t>
      </w:r>
    </w:p>
    <w:p w14:paraId="1A456234" w14:textId="436AED7D" w:rsidR="00F2630B" w:rsidRDefault="00A36BEC" w:rsidP="00F2630B">
      <w:r>
        <w:t>-Kaikki yrittää parhaansa</w:t>
      </w:r>
    </w:p>
    <w:p w14:paraId="58BD1D5E" w14:textId="328AD2EC" w:rsidR="00A36BEC" w:rsidRDefault="00A36BEC" w:rsidP="00F2630B">
      <w:r>
        <w:t>-Ei syrjitä ketään</w:t>
      </w:r>
    </w:p>
    <w:p w14:paraId="7BEB4C51" w14:textId="416DA307" w:rsidR="00A36BEC" w:rsidRDefault="00A36BEC" w:rsidP="00F2630B">
      <w:r>
        <w:t>-Kaikkien kanssa tehdään, vaikka ei olisi oma paras kaveri</w:t>
      </w:r>
    </w:p>
    <w:p w14:paraId="17F4D68A" w14:textId="77777777" w:rsidR="00F2630B" w:rsidRDefault="00F2630B" w:rsidP="00F2630B"/>
    <w:p w14:paraId="5E8F6687" w14:textId="77777777" w:rsidR="00F2630B" w:rsidRPr="00F2630B" w:rsidRDefault="00F2630B" w:rsidP="00F2630B"/>
    <w:p w14:paraId="2E74763E" w14:textId="52755877" w:rsidR="165A7737" w:rsidRDefault="165A7737">
      <w:r>
        <w:br w:type="page"/>
      </w:r>
    </w:p>
    <w:p w14:paraId="4C38A0EF" w14:textId="7FD47CBA" w:rsidR="008F196D" w:rsidRDefault="008F196D" w:rsidP="265E4A3B">
      <w:pPr>
        <w:spacing w:before="12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00055C" w14:textId="54F5470F" w:rsidR="00D72B05" w:rsidRDefault="165A7737" w:rsidP="5B216C78">
      <w:pPr>
        <w:spacing w:before="120" w:after="240"/>
        <w:rPr>
          <w:rFonts w:ascii="Lato" w:eastAsia="Lato" w:hAnsi="Lato" w:cs="Lato"/>
          <w:color w:val="000000" w:themeColor="text1"/>
        </w:rPr>
      </w:pPr>
      <w:r w:rsidRPr="165A7737">
        <w:rPr>
          <w:rFonts w:ascii="Lato" w:eastAsia="Lato" w:hAnsi="Lato" w:cs="Lato"/>
          <w:b/>
          <w:bCs/>
          <w:color w:val="000000" w:themeColor="text1"/>
          <w:u w:val="single"/>
        </w:rPr>
        <w:t>KAUSISUUNNITELMAPOHJAN ESIMERKKITAVOITTEET SEKÄ LIIKKEET</w:t>
      </w:r>
    </w:p>
    <w:p w14:paraId="06107054" w14:textId="26A60C17" w:rsidR="00D72B05" w:rsidRDefault="165A7737" w:rsidP="165A7737">
      <w:pPr>
        <w:spacing w:before="240" w:after="240"/>
        <w:rPr>
          <w:rFonts w:ascii="Lato" w:eastAsia="Lato" w:hAnsi="Lato" w:cs="Lato"/>
          <w:color w:val="000000" w:themeColor="text1"/>
          <w:sz w:val="18"/>
          <w:szCs w:val="18"/>
        </w:rPr>
      </w:pPr>
      <w:r w:rsidRPr="136E626D">
        <w:rPr>
          <w:rFonts w:ascii="Lato" w:eastAsia="Lato" w:hAnsi="Lato" w:cs="Lato"/>
          <w:color w:val="000000" w:themeColor="text1"/>
          <w:sz w:val="18"/>
          <w:szCs w:val="18"/>
        </w:rPr>
        <w:t>Syksyn 202</w:t>
      </w:r>
      <w:r w:rsidR="24C28170" w:rsidRPr="136E626D">
        <w:rPr>
          <w:rFonts w:ascii="Lato" w:eastAsia="Lato" w:hAnsi="Lato" w:cs="Lato"/>
          <w:color w:val="000000" w:themeColor="text1"/>
          <w:sz w:val="18"/>
          <w:szCs w:val="18"/>
        </w:rPr>
        <w:t>5</w:t>
      </w:r>
      <w:r w:rsidRPr="136E626D">
        <w:rPr>
          <w:rFonts w:ascii="Lato" w:eastAsia="Lato" w:hAnsi="Lato" w:cs="Lato"/>
          <w:color w:val="000000" w:themeColor="text1"/>
          <w:sz w:val="18"/>
          <w:szCs w:val="18"/>
        </w:rPr>
        <w:t xml:space="preserve"> tavoitteet:</w:t>
      </w:r>
    </w:p>
    <w:p w14:paraId="29882630" w14:textId="38757895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oppia nauttimaan liikunnan ilosta ja saada onnistumisen tunteita</w:t>
      </w:r>
    </w:p>
    <w:p w14:paraId="2CB5A4F6" w14:textId="03BE52C0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tutustuminen toisiimme ja oppiminen toimimaan ryhmässä</w:t>
      </w:r>
    </w:p>
    <w:p w14:paraId="27DA5CD6" w14:textId="783F15FC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pelisääntöjen tekeminen yhdessä ryhmänä ja niiden noudattaminen tunneilla</w:t>
      </w:r>
    </w:p>
    <w:p w14:paraId="187A11BB" w14:textId="614B2CCA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pitää lapsen mielenkiinto yllä monipuolista liikuntaa kohtaan, kannustaa lasta liikunnalliseen elämään</w:t>
      </w:r>
    </w:p>
    <w:p w14:paraId="6B087B9C" w14:textId="26B896A4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harjoitella ja kehittää jo opittuja ikätasolle sopivia motorisia liikkumistaitoja</w:t>
      </w:r>
    </w:p>
    <w:p w14:paraId="4E266C69" w14:textId="12771805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voimistelupassiin tutustuminen (käytössä pienempien ryhmissä)</w:t>
      </w:r>
    </w:p>
    <w:p w14:paraId="5CF4957C" w14:textId="2832924F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saada itseluottamusta ja uskallusta osallistua pikkujoulunäytökseen</w:t>
      </w:r>
    </w:p>
    <w:p w14:paraId="63864C25" w14:textId="63D815CD" w:rsidR="00D72B05" w:rsidRDefault="165A7737" w:rsidP="165A7737">
      <w:pPr>
        <w:spacing w:before="240" w:after="240"/>
        <w:rPr>
          <w:rFonts w:ascii="Lato" w:eastAsia="Lato" w:hAnsi="Lato" w:cs="Lato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Syyskuun tavoitteet:</w:t>
      </w:r>
    </w:p>
    <w:p w14:paraId="3248A896" w14:textId="5507D756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tehdä pelisäännöt yhdessä ja harjoitella toimimista niiden mukaan, sekä keskittyä ja oppia kuuntelemaan ohjeita.</w:t>
      </w:r>
    </w:p>
    <w:p w14:paraId="73F2C677" w14:textId="30267BC4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kehontuntemus: perusasento, ryhti, ojennukset (esim. Polven nostossa varpaat lattiaan)</w:t>
      </w:r>
    </w:p>
    <w:p w14:paraId="65875119" w14:textId="440FC1F6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 xml:space="preserve">harjaannutaan koordinaatiotaidoissa erilaisten leikkien ja temppuratojen avulla: eläinliikkumiset (kameli, karhu, rapu), </w:t>
      </w:r>
      <w:proofErr w:type="gramStart"/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viestit</w:t>
      </w:r>
      <w:proofErr w:type="gramEnd"/>
      <w:r w:rsidRPr="165A7737">
        <w:rPr>
          <w:rFonts w:ascii="Lato" w:eastAsia="Lato" w:hAnsi="Lato" w:cs="Lato"/>
          <w:color w:val="000000" w:themeColor="text1"/>
          <w:sz w:val="18"/>
          <w:szCs w:val="18"/>
        </w:rPr>
        <w:t xml:space="preserve"> joissa liikutaan eri tavoin (tasajalkahypyt, yhdellä jalalla, eläimet)</w:t>
      </w:r>
    </w:p>
    <w:p w14:paraId="1BFADBFA" w14:textId="7AD4AC50" w:rsidR="00D72B05" w:rsidRDefault="165A7737" w:rsidP="165A7737">
      <w:pPr>
        <w:spacing w:before="240" w:after="240"/>
        <w:rPr>
          <w:rFonts w:ascii="Lato" w:eastAsia="Lato" w:hAnsi="Lato" w:cs="Lato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Lokakuun tavoitteet:</w:t>
      </w:r>
    </w:p>
    <w:p w14:paraId="280FB5FE" w14:textId="595090A9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 xml:space="preserve">Tasapaino: penkin päällä </w:t>
      </w:r>
      <w:proofErr w:type="gramStart"/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tasapainoilu,  vaaka</w:t>
      </w:r>
      <w:proofErr w:type="gramEnd"/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/kukkovaaka (penkin/puomin päällä)</w:t>
      </w:r>
    </w:p>
    <w:p w14:paraId="487E5510" w14:textId="7C9B4291" w:rsidR="6105F46C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ascii="Lato" w:eastAsia="Lato" w:hAnsi="Lato" w:cs="Lato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Tanssillisuus, liikeradat ja liikkumiset</w:t>
      </w:r>
    </w:p>
    <w:p w14:paraId="4F7E8728" w14:textId="4FFC5672" w:rsidR="23086BBC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Harjoitella rytmiikkaa, rytmitajua ja musiikin tulkintaa (rytmissä pysyminen, tahdin laskeminen)</w:t>
      </w:r>
    </w:p>
    <w:p w14:paraId="29787830" w14:textId="4F8C9EA8" w:rsidR="00D72B05" w:rsidRDefault="165A7737" w:rsidP="165A7737">
      <w:pPr>
        <w:spacing w:before="240" w:after="240"/>
        <w:rPr>
          <w:rFonts w:ascii="Lato" w:eastAsia="Lato" w:hAnsi="Lato" w:cs="Lato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Marraskuun tavoitteet:</w:t>
      </w:r>
    </w:p>
    <w:p w14:paraId="1CD81517" w14:textId="5583F33B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Harjoitella erilaisia temppuja esim. kuperkeikka molempiin suuntiin, kärrynpyörä, käsilläseisonta, silta/siltakaato</w:t>
      </w:r>
    </w:p>
    <w:p w14:paraId="02F55F7B" w14:textId="43E88D91" w:rsidR="165A7737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Kehonhallinta ja liikkuvuus esim. selän ja takareiden liikkuvuus</w:t>
      </w:r>
    </w:p>
    <w:p w14:paraId="6D7FDBD0" w14:textId="4670F057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Suunnitella joulunäytökseen osallistumista ja harjoitellaan koreografiaa ja siihen kuuluvia temppuja</w:t>
      </w:r>
    </w:p>
    <w:p w14:paraId="7B2123C2" w14:textId="1008B7DE" w:rsidR="00D72B05" w:rsidRDefault="165A7737" w:rsidP="165A7737">
      <w:pPr>
        <w:spacing w:before="240" w:after="240"/>
        <w:rPr>
          <w:rFonts w:ascii="Lato" w:eastAsia="Lato" w:hAnsi="Lato" w:cs="Lato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Joulukuun tavoitteet:</w:t>
      </w:r>
    </w:p>
    <w:p w14:paraId="26D114DD" w14:textId="2B4E901C" w:rsidR="6105F46C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Harjoitella ja kehittää jo opittuja taitoja ja temppuja</w:t>
      </w:r>
    </w:p>
    <w:p w14:paraId="14F68807" w14:textId="696ED65F" w:rsidR="00D72B05" w:rsidRDefault="165A7737" w:rsidP="165A7737">
      <w:pPr>
        <w:pStyle w:val="Luettelokappale"/>
        <w:numPr>
          <w:ilvl w:val="0"/>
          <w:numId w:val="2"/>
        </w:numPr>
        <w:spacing w:before="240" w:after="240"/>
        <w:rPr>
          <w:rFonts w:eastAsiaTheme="minorEastAsia"/>
          <w:color w:val="000000" w:themeColor="text1"/>
          <w:sz w:val="18"/>
          <w:szCs w:val="18"/>
        </w:rPr>
      </w:pPr>
      <w:r w:rsidRPr="165A7737">
        <w:rPr>
          <w:rFonts w:ascii="Lato" w:eastAsia="Lato" w:hAnsi="Lato" w:cs="Lato"/>
          <w:color w:val="000000" w:themeColor="text1"/>
          <w:sz w:val="18"/>
          <w:szCs w:val="18"/>
        </w:rPr>
        <w:t>harjoitella joulunäytöksen ohjelmaa ja saada itsevarmuutta, rohkeutta ja uskallusta osallistua joulunäytökseen</w:t>
      </w:r>
    </w:p>
    <w:p w14:paraId="0362C6AE" w14:textId="2B5FBD7C" w:rsidR="00D40F05" w:rsidRDefault="00D40F05">
      <w:pPr>
        <w:rPr>
          <w:rFonts w:ascii="Lato" w:eastAsia="Lato" w:hAnsi="Lato" w:cs="Lato"/>
          <w:color w:val="000000" w:themeColor="text1"/>
        </w:rPr>
      </w:pPr>
      <w:r>
        <w:rPr>
          <w:rFonts w:ascii="Lato" w:eastAsia="Lato" w:hAnsi="Lato" w:cs="Lato"/>
          <w:color w:val="000000" w:themeColor="text1"/>
        </w:rPr>
        <w:br w:type="page"/>
      </w:r>
    </w:p>
    <w:tbl>
      <w:tblPr>
        <w:tblStyle w:val="TaulukkoRuudukko"/>
        <w:tblW w:w="9000" w:type="dxa"/>
        <w:tblLayout w:type="fixed"/>
        <w:tblLook w:val="06A0" w:firstRow="1" w:lastRow="0" w:firstColumn="1" w:lastColumn="0" w:noHBand="1" w:noVBand="1"/>
      </w:tblPr>
      <w:tblGrid>
        <w:gridCol w:w="3000"/>
        <w:gridCol w:w="3000"/>
        <w:gridCol w:w="3000"/>
      </w:tblGrid>
      <w:tr w:rsidR="265E4A3B" w14:paraId="14437377" w14:textId="77777777" w:rsidTr="6AC8BB30">
        <w:tc>
          <w:tcPr>
            <w:tcW w:w="3000" w:type="dxa"/>
          </w:tcPr>
          <w:p w14:paraId="76FDD05C" w14:textId="4DCB9E7C" w:rsidR="265E4A3B" w:rsidRDefault="265E4A3B" w:rsidP="265E4A3B">
            <w:pPr>
              <w:pStyle w:val="Standard"/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265E4A3B">
              <w:rPr>
                <w:rFonts w:ascii="Calibri" w:eastAsia="Calibri" w:hAnsi="Calibri" w:cs="Calibri"/>
                <w:b/>
                <w:bCs/>
                <w:lang w:val="ru-RU"/>
              </w:rPr>
              <w:lastRenderedPageBreak/>
              <w:t>Liike</w:t>
            </w:r>
            <w:proofErr w:type="spellEnd"/>
          </w:p>
          <w:p w14:paraId="31ECFAFD" w14:textId="2CAD9702" w:rsidR="265E4A3B" w:rsidRDefault="265E4A3B" w:rsidP="265E4A3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</w:tcPr>
          <w:p w14:paraId="6FEC0632" w14:textId="4B924D52" w:rsidR="265E4A3B" w:rsidRDefault="265E4A3B" w:rsidP="265E4A3B">
            <w:pPr>
              <w:pStyle w:val="Standard"/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 w:rsidRPr="265E4A3B">
              <w:rPr>
                <w:rFonts w:ascii="Calibri" w:eastAsia="Calibri" w:hAnsi="Calibri" w:cs="Calibri"/>
                <w:b/>
                <w:bCs/>
                <w:lang w:val="ru-RU"/>
              </w:rPr>
              <w:t>Tavoite</w:t>
            </w:r>
            <w:proofErr w:type="spellEnd"/>
          </w:p>
        </w:tc>
        <w:tc>
          <w:tcPr>
            <w:tcW w:w="3000" w:type="dxa"/>
          </w:tcPr>
          <w:p w14:paraId="4F278A1E" w14:textId="7D440B66" w:rsidR="51E72A02" w:rsidRDefault="51E72A02" w:rsidP="51E72A02">
            <w:pPr>
              <w:pStyle w:val="Standard"/>
              <w:spacing w:line="259" w:lineRule="auto"/>
              <w:rPr>
                <w:rFonts w:ascii="Calibri" w:eastAsia="Calibri" w:hAnsi="Calibri" w:cs="Calibri"/>
                <w:b/>
                <w:bCs/>
                <w:lang w:val="ru-RU"/>
              </w:rPr>
            </w:pPr>
            <w:proofErr w:type="spellStart"/>
            <w:r w:rsidRPr="51E72A02">
              <w:rPr>
                <w:rFonts w:ascii="Calibri" w:eastAsia="Calibri" w:hAnsi="Calibri" w:cs="Calibri"/>
                <w:b/>
                <w:bCs/>
                <w:lang w:val="ru-RU"/>
              </w:rPr>
              <w:t>Huomioitavaa</w:t>
            </w:r>
            <w:proofErr w:type="spellEnd"/>
          </w:p>
        </w:tc>
      </w:tr>
      <w:tr w:rsidR="265E4A3B" w14:paraId="6385D042" w14:textId="77777777" w:rsidTr="6AC8BB30">
        <w:tc>
          <w:tcPr>
            <w:tcW w:w="3000" w:type="dxa"/>
          </w:tcPr>
          <w:p w14:paraId="7B2D9897" w14:textId="65264D25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3D6881D1" w14:textId="466CF52A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Perusasento</w:t>
            </w:r>
            <w:proofErr w:type="spellEnd"/>
          </w:p>
        </w:tc>
        <w:tc>
          <w:tcPr>
            <w:tcW w:w="3000" w:type="dxa"/>
          </w:tcPr>
          <w:p w14:paraId="7B3720D4" w14:textId="2EA1A758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Kehontuntemus</w:t>
            </w:r>
            <w:proofErr w:type="spellEnd"/>
          </w:p>
        </w:tc>
        <w:tc>
          <w:tcPr>
            <w:tcW w:w="3000" w:type="dxa"/>
          </w:tcPr>
          <w:p w14:paraId="5855DCB9" w14:textId="34E261AD" w:rsidR="51E72A02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  <w:lang w:val="ru-RU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Jalat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yhdessä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pitkät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kyljet</w:t>
            </w:r>
            <w:proofErr w:type="spellEnd"/>
          </w:p>
        </w:tc>
      </w:tr>
      <w:tr w:rsidR="265E4A3B" w14:paraId="1D758ED6" w14:textId="77777777" w:rsidTr="6AC8BB30">
        <w:tc>
          <w:tcPr>
            <w:tcW w:w="3000" w:type="dxa"/>
          </w:tcPr>
          <w:p w14:paraId="31626F5F" w14:textId="574253C5" w:rsidR="265E4A3B" w:rsidRDefault="265E4A3B" w:rsidP="6AC8BB30">
            <w:pPr>
              <w:spacing w:line="259" w:lineRule="auto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2A0A31E1" w14:textId="7E035994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Hyvä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ryhti</w:t>
            </w:r>
            <w:proofErr w:type="spellEnd"/>
          </w:p>
        </w:tc>
        <w:tc>
          <w:tcPr>
            <w:tcW w:w="3000" w:type="dxa"/>
          </w:tcPr>
          <w:p w14:paraId="631342C5" w14:textId="6837E5BD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Kehontuntemus</w:t>
            </w:r>
            <w:proofErr w:type="spellEnd"/>
          </w:p>
        </w:tc>
        <w:tc>
          <w:tcPr>
            <w:tcW w:w="3000" w:type="dxa"/>
          </w:tcPr>
          <w:p w14:paraId="06546379" w14:textId="7BDE8454" w:rsidR="51E72A02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  <w:lang w:val="ru-RU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Hartiat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alas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pitkä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kaula</w:t>
            </w:r>
            <w:proofErr w:type="spellEnd"/>
          </w:p>
        </w:tc>
      </w:tr>
      <w:tr w:rsidR="265E4A3B" w14:paraId="238B0FBB" w14:textId="77777777" w:rsidTr="6AC8BB30">
        <w:tc>
          <w:tcPr>
            <w:tcW w:w="3000" w:type="dxa"/>
          </w:tcPr>
          <w:p w14:paraId="2B828FD5" w14:textId="34DEE495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382F4500" w14:textId="51981308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Nilkan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ojennus</w:t>
            </w:r>
            <w:proofErr w:type="spellEnd"/>
          </w:p>
        </w:tc>
        <w:tc>
          <w:tcPr>
            <w:tcW w:w="3000" w:type="dxa"/>
          </w:tcPr>
          <w:p w14:paraId="27D1F4AB" w14:textId="06B99FD2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Kehontuntemus</w:t>
            </w:r>
            <w:proofErr w:type="spellEnd"/>
          </w:p>
        </w:tc>
        <w:tc>
          <w:tcPr>
            <w:tcW w:w="3000" w:type="dxa"/>
          </w:tcPr>
          <w:p w14:paraId="584A9D83" w14:textId="501B5C5D" w:rsidR="51E72A02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  <w:lang w:val="ru-RU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Vahvat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nilkat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myös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varpaat</w:t>
            </w:r>
            <w:proofErr w:type="spellEnd"/>
          </w:p>
        </w:tc>
      </w:tr>
      <w:tr w:rsidR="265E4A3B" w14:paraId="23E539D6" w14:textId="77777777" w:rsidTr="6AC8BB30">
        <w:tc>
          <w:tcPr>
            <w:tcW w:w="3000" w:type="dxa"/>
          </w:tcPr>
          <w:p w14:paraId="15B4D12B" w14:textId="2A6588AB" w:rsidR="265E4A3B" w:rsidRDefault="265E4A3B" w:rsidP="6AC8BB30">
            <w:pPr>
              <w:spacing w:line="259" w:lineRule="auto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0173748E" w14:textId="37F4859E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Eri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tavoin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liikkumiset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kyykkykävely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varpaillakävely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eläinliikkeet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)</w:t>
            </w:r>
          </w:p>
        </w:tc>
        <w:tc>
          <w:tcPr>
            <w:tcW w:w="3000" w:type="dxa"/>
          </w:tcPr>
          <w:p w14:paraId="04906958" w14:textId="018E9886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Koordinaatio</w:t>
            </w:r>
            <w:proofErr w:type="spellEnd"/>
          </w:p>
        </w:tc>
        <w:tc>
          <w:tcPr>
            <w:tcW w:w="3000" w:type="dxa"/>
          </w:tcPr>
          <w:p w14:paraId="5E1F38C9" w14:textId="4832C8AF" w:rsidR="51E72A02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  <w:lang w:val="ru-RU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Kehonhallinta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keskivartalon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tuki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kannatus</w:t>
            </w:r>
            <w:proofErr w:type="spellEnd"/>
          </w:p>
        </w:tc>
      </w:tr>
      <w:tr w:rsidR="265E4A3B" w14:paraId="71AD0A36" w14:textId="77777777" w:rsidTr="6AC8BB30">
        <w:trPr>
          <w:trHeight w:val="300"/>
        </w:trPr>
        <w:tc>
          <w:tcPr>
            <w:tcW w:w="3000" w:type="dxa"/>
          </w:tcPr>
          <w:p w14:paraId="3D72A7DA" w14:textId="4016C2D3" w:rsidR="265E4A3B" w:rsidRDefault="265E4A3B" w:rsidP="6AC8BB30">
            <w:pPr>
              <w:spacing w:line="259" w:lineRule="auto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513103E0" w14:textId="1CF6A44C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Vaaka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/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kukkovaaka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penkin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päällä</w:t>
            </w:r>
            <w:proofErr w:type="spellEnd"/>
          </w:p>
        </w:tc>
        <w:tc>
          <w:tcPr>
            <w:tcW w:w="3000" w:type="dxa"/>
          </w:tcPr>
          <w:p w14:paraId="4854302E" w14:textId="46482DA0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Tasapaino</w:t>
            </w:r>
            <w:proofErr w:type="spellEnd"/>
          </w:p>
        </w:tc>
        <w:tc>
          <w:tcPr>
            <w:tcW w:w="3000" w:type="dxa"/>
          </w:tcPr>
          <w:p w14:paraId="6D861BD5" w14:textId="75AF7839" w:rsidR="51E72A02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  <w:lang w:val="ru-RU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Keskivartalon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kannatus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ojennukset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kukkovaaka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reisi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90’)</w:t>
            </w:r>
          </w:p>
        </w:tc>
      </w:tr>
      <w:tr w:rsidR="265E4A3B" w14:paraId="56CC3DDC" w14:textId="77777777" w:rsidTr="6AC8BB30">
        <w:trPr>
          <w:trHeight w:val="300"/>
        </w:trPr>
        <w:tc>
          <w:tcPr>
            <w:tcW w:w="3000" w:type="dxa"/>
          </w:tcPr>
          <w:p w14:paraId="737692A6" w14:textId="03097D0E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78A7AFA4" w14:textId="241042A4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Hyppy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yhdellä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jalalla</w:t>
            </w:r>
            <w:proofErr w:type="spellEnd"/>
          </w:p>
        </w:tc>
        <w:tc>
          <w:tcPr>
            <w:tcW w:w="3000" w:type="dxa"/>
          </w:tcPr>
          <w:p w14:paraId="4353553D" w14:textId="172D8456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1D31158B" w14:textId="1F0201C0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Hyppääminen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tasapaino</w:t>
            </w:r>
            <w:proofErr w:type="spellEnd"/>
          </w:p>
        </w:tc>
        <w:tc>
          <w:tcPr>
            <w:tcW w:w="3000" w:type="dxa"/>
          </w:tcPr>
          <w:p w14:paraId="1530A814" w14:textId="1761FB37" w:rsidR="51E72A02" w:rsidRDefault="6AC8BB30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sz w:val="18"/>
                <w:szCs w:val="18"/>
              </w:rPr>
              <w:t>Vahva hyppyjalka, alastulo</w:t>
            </w:r>
          </w:p>
        </w:tc>
      </w:tr>
      <w:tr w:rsidR="265E4A3B" w14:paraId="22ACBD0C" w14:textId="77777777" w:rsidTr="6AC8BB30">
        <w:trPr>
          <w:trHeight w:val="300"/>
        </w:trPr>
        <w:tc>
          <w:tcPr>
            <w:tcW w:w="3000" w:type="dxa"/>
          </w:tcPr>
          <w:p w14:paraId="2ABADCCB" w14:textId="19A74C76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6D6ACE5B" w14:textId="34E3E9E0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X-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hyppy</w:t>
            </w:r>
            <w:proofErr w:type="spellEnd"/>
          </w:p>
        </w:tc>
        <w:tc>
          <w:tcPr>
            <w:tcW w:w="3000" w:type="dxa"/>
          </w:tcPr>
          <w:p w14:paraId="33B0A734" w14:textId="28C84B66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4C74426B" w14:textId="455E85E9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Hyppääminen</w:t>
            </w:r>
            <w:proofErr w:type="spellEnd"/>
          </w:p>
        </w:tc>
        <w:tc>
          <w:tcPr>
            <w:tcW w:w="3000" w:type="dxa"/>
          </w:tcPr>
          <w:p w14:paraId="71DEBFE5" w14:textId="0EB71815" w:rsidR="51E72A02" w:rsidRDefault="6AC8BB30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sz w:val="18"/>
                <w:szCs w:val="18"/>
              </w:rPr>
              <w:t>Hypyn eri vaiheet (ojennus - X - ojennus)</w:t>
            </w:r>
          </w:p>
          <w:p w14:paraId="2DF414A9" w14:textId="1AD23A67" w:rsidR="51E72A02" w:rsidRDefault="51E72A02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</w:tc>
      </w:tr>
      <w:tr w:rsidR="265E4A3B" w14:paraId="54AF0341" w14:textId="77777777" w:rsidTr="6AC8BB30">
        <w:trPr>
          <w:trHeight w:val="300"/>
        </w:trPr>
        <w:tc>
          <w:tcPr>
            <w:tcW w:w="3000" w:type="dxa"/>
          </w:tcPr>
          <w:p w14:paraId="0F656C71" w14:textId="701E6A37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7433B651" w14:textId="51711FAC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Kerähyppy</w:t>
            </w:r>
            <w:proofErr w:type="spellEnd"/>
          </w:p>
        </w:tc>
        <w:tc>
          <w:tcPr>
            <w:tcW w:w="3000" w:type="dxa"/>
          </w:tcPr>
          <w:p w14:paraId="79D08119" w14:textId="7E1F20E6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36822735" w14:textId="1C0B8437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Hyppääminen</w:t>
            </w:r>
            <w:proofErr w:type="spellEnd"/>
          </w:p>
        </w:tc>
        <w:tc>
          <w:tcPr>
            <w:tcW w:w="3000" w:type="dxa"/>
          </w:tcPr>
          <w:p w14:paraId="32996F4E" w14:textId="4B5D2A7E" w:rsidR="51E72A02" w:rsidRDefault="6AC8BB30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sz w:val="18"/>
                <w:szCs w:val="18"/>
              </w:rPr>
              <w:t>Hypyn eri vaiheet (ojennus - kerä - ojennus)</w:t>
            </w:r>
          </w:p>
        </w:tc>
      </w:tr>
      <w:tr w:rsidR="265E4A3B" w14:paraId="45E15268" w14:textId="77777777" w:rsidTr="6AC8BB30">
        <w:trPr>
          <w:trHeight w:val="300"/>
        </w:trPr>
        <w:tc>
          <w:tcPr>
            <w:tcW w:w="3000" w:type="dxa"/>
          </w:tcPr>
          <w:p w14:paraId="15F4DFC4" w14:textId="789F7483" w:rsidR="265E4A3B" w:rsidRDefault="265E4A3B" w:rsidP="6AC8BB30">
            <w:pPr>
              <w:spacing w:line="259" w:lineRule="auto"/>
              <w:rPr>
                <w:rFonts w:ascii="Lato" w:eastAsia="Lato" w:hAnsi="Lato" w:cs="Lato"/>
                <w:b/>
                <w:bCs/>
                <w:sz w:val="18"/>
                <w:szCs w:val="18"/>
              </w:rPr>
            </w:pPr>
          </w:p>
          <w:p w14:paraId="15307221" w14:textId="534ADBDA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Kuperkeikka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molempiin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suuntiin</w:t>
            </w:r>
            <w:proofErr w:type="spellEnd"/>
          </w:p>
        </w:tc>
        <w:tc>
          <w:tcPr>
            <w:tcW w:w="3000" w:type="dxa"/>
          </w:tcPr>
          <w:p w14:paraId="3213FFF3" w14:textId="5BBB12A5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2EF463F3" w14:textId="5002C6B5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Kehonhallinta</w:t>
            </w:r>
            <w:proofErr w:type="spellEnd"/>
          </w:p>
        </w:tc>
        <w:tc>
          <w:tcPr>
            <w:tcW w:w="3000" w:type="dxa"/>
          </w:tcPr>
          <w:p w14:paraId="0C6BCF6D" w14:textId="2D3E15C1" w:rsidR="51E72A02" w:rsidRDefault="6AC8BB30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sz w:val="18"/>
                <w:szCs w:val="18"/>
              </w:rPr>
              <w:t>Paketti kasassa koko suorituksen ajan, lähtöasento</w:t>
            </w:r>
          </w:p>
        </w:tc>
      </w:tr>
      <w:tr w:rsidR="265E4A3B" w14:paraId="35351949" w14:textId="77777777" w:rsidTr="6AC8BB30">
        <w:trPr>
          <w:trHeight w:val="300"/>
        </w:trPr>
        <w:tc>
          <w:tcPr>
            <w:tcW w:w="3000" w:type="dxa"/>
          </w:tcPr>
          <w:p w14:paraId="579807A7" w14:textId="3BE156D4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5464E2C7" w14:textId="35404211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Kärrynpyörä</w:t>
            </w:r>
            <w:proofErr w:type="spellEnd"/>
          </w:p>
        </w:tc>
        <w:tc>
          <w:tcPr>
            <w:tcW w:w="3000" w:type="dxa"/>
          </w:tcPr>
          <w:p w14:paraId="5EE1A2D9" w14:textId="5DC24757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29CEBB54" w14:textId="3ED53A22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Kehonhallinta</w:t>
            </w:r>
            <w:proofErr w:type="spellEnd"/>
          </w:p>
        </w:tc>
        <w:tc>
          <w:tcPr>
            <w:tcW w:w="3000" w:type="dxa"/>
          </w:tcPr>
          <w:p w14:paraId="0ED0FE2D" w14:textId="2C642687" w:rsidR="51E72A02" w:rsidRDefault="6AC8BB30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sz w:val="18"/>
                <w:szCs w:val="18"/>
              </w:rPr>
              <w:t>Tiukka keskivartalo, kärrynpyörän rytmitys</w:t>
            </w:r>
          </w:p>
        </w:tc>
      </w:tr>
      <w:tr w:rsidR="265E4A3B" w14:paraId="38697592" w14:textId="77777777" w:rsidTr="6AC8BB30">
        <w:trPr>
          <w:trHeight w:val="300"/>
        </w:trPr>
        <w:tc>
          <w:tcPr>
            <w:tcW w:w="3000" w:type="dxa"/>
          </w:tcPr>
          <w:p w14:paraId="03870444" w14:textId="095FC4E4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6A336B70" w14:textId="4B0DF7AA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Käsilläseisonta</w:t>
            </w:r>
            <w:proofErr w:type="spellEnd"/>
          </w:p>
        </w:tc>
        <w:tc>
          <w:tcPr>
            <w:tcW w:w="3000" w:type="dxa"/>
          </w:tcPr>
          <w:p w14:paraId="50250EF5" w14:textId="5A082411" w:rsidR="265E4A3B" w:rsidRDefault="265E4A3B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</w:p>
          <w:p w14:paraId="4F554E34" w14:textId="1BD06CCD" w:rsidR="265E4A3B" w:rsidRDefault="6AC8BB30" w:rsidP="6AC8BB30">
            <w:pPr>
              <w:pStyle w:val="Standard"/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  <w:lang w:val="ru-RU"/>
              </w:rPr>
              <w:t>Kehonhallinta</w:t>
            </w:r>
            <w:proofErr w:type="spellEnd"/>
          </w:p>
        </w:tc>
        <w:tc>
          <w:tcPr>
            <w:tcW w:w="3000" w:type="dxa"/>
          </w:tcPr>
          <w:p w14:paraId="37687EFE" w14:textId="5C97D3DF" w:rsidR="51E72A02" w:rsidRDefault="6AC8BB30" w:rsidP="6AC8BB30">
            <w:pPr>
              <w:spacing w:line="259" w:lineRule="auto"/>
              <w:rPr>
                <w:rFonts w:ascii="Lato" w:eastAsia="Lato" w:hAnsi="Lato" w:cs="Lato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sz w:val="18"/>
                <w:szCs w:val="18"/>
              </w:rPr>
              <w:t xml:space="preserve">Kädet korvien vieressä, suorat </w:t>
            </w:r>
            <w:proofErr w:type="spellStart"/>
            <w:r w:rsidRPr="6AC8BB30">
              <w:rPr>
                <w:rFonts w:ascii="Lato" w:eastAsia="Lato" w:hAnsi="Lato" w:cs="Lato"/>
                <w:sz w:val="18"/>
                <w:szCs w:val="18"/>
              </w:rPr>
              <w:t>kyynerpäät</w:t>
            </w:r>
            <w:proofErr w:type="spellEnd"/>
            <w:r w:rsidRPr="6AC8BB30">
              <w:rPr>
                <w:rFonts w:ascii="Lato" w:eastAsia="Lato" w:hAnsi="Lato" w:cs="Lato"/>
                <w:sz w:val="18"/>
                <w:szCs w:val="18"/>
              </w:rPr>
              <w:t>, tiukka keskivartalo</w:t>
            </w:r>
          </w:p>
        </w:tc>
      </w:tr>
      <w:tr w:rsidR="6AC8BB30" w14:paraId="576C00C9" w14:textId="77777777" w:rsidTr="6AC8BB30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DE73901" w14:textId="3FF66D2A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Silta/siltakaato</w:t>
            </w:r>
          </w:p>
          <w:p w14:paraId="32D19914" w14:textId="23252ECC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932FE01" w14:textId="4E672ED2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Kehonhallinta, liikkuvuus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8FCD8D4" w14:textId="46B7CC20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Selän liikkuvuus, pää käsien väliin ja irti maasta</w:t>
            </w:r>
          </w:p>
        </w:tc>
      </w:tr>
      <w:tr w:rsidR="6AC8BB30" w14:paraId="5CBB99D3" w14:textId="77777777" w:rsidTr="6AC8BB30">
        <w:trPr>
          <w:trHeight w:val="54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EB062F1" w14:textId="1881D672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Lentokuperkeikka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29D09C3" w14:textId="7EACFC51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Akrobatia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EE4B8EF" w14:textId="7BCFEFCF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Lähtö- ja lopetusasento</w:t>
            </w:r>
          </w:p>
        </w:tc>
      </w:tr>
      <w:tr w:rsidR="6AC8BB30" w14:paraId="0F29DD63" w14:textId="77777777" w:rsidTr="6AC8BB30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48ACEA7" w14:textId="3016A349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Puolivoltti</w:t>
            </w:r>
          </w:p>
          <w:p w14:paraId="3ED19942" w14:textId="2B52CC93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5B77531" w14:textId="1932AC76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Akrobatia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3BE1F86" w14:textId="2643E018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Keskivartalon hallinta ja rytmitys</w:t>
            </w:r>
          </w:p>
        </w:tc>
      </w:tr>
      <w:tr w:rsidR="6AC8BB30" w14:paraId="51DEB004" w14:textId="77777777" w:rsidTr="6AC8BB30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2ADF17B" w14:textId="2BF0D6BE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Voltti eteen ja taakse</w:t>
            </w:r>
          </w:p>
          <w:p w14:paraId="31EDC0E0" w14:textId="796E89DE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F4D3757" w14:textId="61636FF2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Akrobatia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446C25D" w14:textId="7E56A4D6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Keskivartalon hallinta ja rytmitys, voltin eri vaiheet selkeästi</w:t>
            </w:r>
          </w:p>
        </w:tc>
      </w:tr>
      <w:tr w:rsidR="6AC8BB30" w14:paraId="1F667C83" w14:textId="77777777" w:rsidTr="6AC8BB30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63CD815" w14:textId="74405623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Arabialainen</w:t>
            </w:r>
          </w:p>
          <w:p w14:paraId="6CCAC2B4" w14:textId="29259E65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4CDF554" w14:textId="323C197F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Akrobatia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322192A" w14:textId="1A850599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Keskivartalon hallinta, hartiatyöntö, rytmitys</w:t>
            </w:r>
          </w:p>
        </w:tc>
      </w:tr>
      <w:tr w:rsidR="6AC8BB30" w14:paraId="101BB0BE" w14:textId="77777777" w:rsidTr="6AC8BB30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BBA16AE" w14:textId="3B054CF0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proofErr w:type="spellStart"/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Flikki</w:t>
            </w:r>
            <w:proofErr w:type="spellEnd"/>
          </w:p>
          <w:p w14:paraId="2E08957B" w14:textId="7EF5EE70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9150AC4" w14:textId="13F2383B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Akrobatia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22F9736" w14:textId="11675E6E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  <w:r w:rsidRPr="6AC8BB30"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  <w:t>Keskivartalon hallinta ja rytmitys</w:t>
            </w:r>
          </w:p>
          <w:p w14:paraId="313DD3A3" w14:textId="2D88D696" w:rsidR="6AC8BB30" w:rsidRDefault="6AC8BB30" w:rsidP="6AC8BB30">
            <w:pPr>
              <w:spacing w:line="259" w:lineRule="auto"/>
              <w:rPr>
                <w:rFonts w:ascii="Lato" w:eastAsia="Lato" w:hAnsi="Lato" w:cs="Lato"/>
                <w:color w:val="000000" w:themeColor="text1"/>
                <w:sz w:val="18"/>
                <w:szCs w:val="18"/>
              </w:rPr>
            </w:pPr>
          </w:p>
        </w:tc>
      </w:tr>
    </w:tbl>
    <w:p w14:paraId="0E11A86D" w14:textId="3BE255C4" w:rsidR="00D72B05" w:rsidRDefault="00D72B05" w:rsidP="5B216C7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D72B0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C159" w14:textId="77777777" w:rsidR="001D692F" w:rsidRDefault="001D692F">
      <w:pPr>
        <w:spacing w:after="0" w:line="240" w:lineRule="auto"/>
      </w:pPr>
      <w:r>
        <w:separator/>
      </w:r>
    </w:p>
  </w:endnote>
  <w:endnote w:type="continuationSeparator" w:id="0">
    <w:p w14:paraId="410E509D" w14:textId="77777777" w:rsidR="001D692F" w:rsidRDefault="001D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7D1D" w14:textId="4CB13D95" w:rsidR="5B216C78" w:rsidRDefault="5B216C78" w:rsidP="5B216C78">
    <w:pPr>
      <w:pStyle w:val="Alatunniste"/>
    </w:pPr>
    <w:r>
      <w:rPr>
        <w:noProof/>
      </w:rPr>
      <w:drawing>
        <wp:inline distT="0" distB="0" distL="0" distR="0" wp14:anchorId="04769F0F" wp14:editId="5E919AA5">
          <wp:extent cx="1221828" cy="1375541"/>
          <wp:effectExtent l="0" t="0" r="0" b="0"/>
          <wp:docPr id="1954087921" name="Kuva 1954087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28" cy="1375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8682" w14:textId="77777777" w:rsidR="001D692F" w:rsidRDefault="001D692F">
      <w:pPr>
        <w:spacing w:after="0" w:line="240" w:lineRule="auto"/>
      </w:pPr>
      <w:r>
        <w:separator/>
      </w:r>
    </w:p>
  </w:footnote>
  <w:footnote w:type="continuationSeparator" w:id="0">
    <w:p w14:paraId="7713E4B8" w14:textId="77777777" w:rsidR="001D692F" w:rsidRDefault="001D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E37D" w14:textId="29E6CD9C" w:rsidR="5B216C78" w:rsidRDefault="5B216C78" w:rsidP="0F5669EA">
    <w:pPr>
      <w:pStyle w:val="Yltunniste"/>
      <w:ind w:left="5216" w:firstLine="1304"/>
    </w:pPr>
    <w:r>
      <w:rPr>
        <w:noProof/>
      </w:rPr>
      <w:drawing>
        <wp:inline distT="0" distB="0" distL="0" distR="0" wp14:anchorId="6335A57D" wp14:editId="0F5669EA">
          <wp:extent cx="1800225" cy="540068"/>
          <wp:effectExtent l="0" t="0" r="0" b="0"/>
          <wp:docPr id="1983440943" name="Kuva 1983440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40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9020D"/>
    <w:multiLevelType w:val="hybridMultilevel"/>
    <w:tmpl w:val="DB9EC112"/>
    <w:lvl w:ilvl="0" w:tplc="586A2DD8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169A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8B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4F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E8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8B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41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0F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0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A34BD"/>
    <w:multiLevelType w:val="hybridMultilevel"/>
    <w:tmpl w:val="FFFFFFFF"/>
    <w:lvl w:ilvl="0" w:tplc="C56E8D82">
      <w:start w:val="1"/>
      <w:numFmt w:val="bullet"/>
      <w:lvlText w:val="-"/>
      <w:lvlJc w:val="left"/>
      <w:pPr>
        <w:ind w:left="720" w:hanging="360"/>
      </w:pPr>
      <w:rPr>
        <w:rFonts w:ascii="Lato" w:hAnsi="Lato" w:hint="default"/>
      </w:rPr>
    </w:lvl>
    <w:lvl w:ilvl="1" w:tplc="31B6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CB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85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AD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0C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AE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6C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8A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9309">
    <w:abstractNumId w:val="0"/>
  </w:num>
  <w:num w:numId="2" w16cid:durableId="152551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6403AD"/>
    <w:rsid w:val="00036600"/>
    <w:rsid w:val="001D692F"/>
    <w:rsid w:val="004E2712"/>
    <w:rsid w:val="005A52AB"/>
    <w:rsid w:val="008F196D"/>
    <w:rsid w:val="00966724"/>
    <w:rsid w:val="009F5CA4"/>
    <w:rsid w:val="00A36BEC"/>
    <w:rsid w:val="00C17377"/>
    <w:rsid w:val="00C3707B"/>
    <w:rsid w:val="00D30576"/>
    <w:rsid w:val="00D40F05"/>
    <w:rsid w:val="00D72B05"/>
    <w:rsid w:val="00DD448F"/>
    <w:rsid w:val="00F2630B"/>
    <w:rsid w:val="00F43D08"/>
    <w:rsid w:val="0F5669EA"/>
    <w:rsid w:val="136E626D"/>
    <w:rsid w:val="165A7737"/>
    <w:rsid w:val="23086BBC"/>
    <w:rsid w:val="24C28170"/>
    <w:rsid w:val="265E4A3B"/>
    <w:rsid w:val="2B66989F"/>
    <w:rsid w:val="3205ED38"/>
    <w:rsid w:val="476403AD"/>
    <w:rsid w:val="51E72A02"/>
    <w:rsid w:val="59E233A5"/>
    <w:rsid w:val="5B216C78"/>
    <w:rsid w:val="5C4B7475"/>
    <w:rsid w:val="6105F46C"/>
    <w:rsid w:val="6AC8BB30"/>
    <w:rsid w:val="72A02FC0"/>
    <w:rsid w:val="7B6587ED"/>
    <w:rsid w:val="7E689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5665"/>
  <w15:chartTrackingRefBased/>
  <w15:docId w15:val="{2AF0492F-DD44-4E9A-B09F-BE662E1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26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basedOn w:val="Normaali"/>
    <w:rsid w:val="265E4A3B"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26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4400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 Vavo</dc:creator>
  <cp:keywords/>
  <dc:description/>
  <cp:lastModifiedBy>Tiia Ketvell</cp:lastModifiedBy>
  <cp:revision>2</cp:revision>
  <dcterms:created xsi:type="dcterms:W3CDTF">2025-09-20T12:14:00Z</dcterms:created>
  <dcterms:modified xsi:type="dcterms:W3CDTF">2025-09-20T12:14:00Z</dcterms:modified>
</cp:coreProperties>
</file>