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2635" w14:textId="77777777" w:rsidR="00A53D6A" w:rsidRDefault="00A53D6A" w:rsidP="00A53D6A">
      <w:pPr>
        <w:rPr>
          <w:sz w:val="28"/>
          <w:szCs w:val="28"/>
        </w:rPr>
      </w:pPr>
      <w:r w:rsidRPr="00243C61">
        <w:rPr>
          <w:sz w:val="28"/>
          <w:szCs w:val="28"/>
        </w:rPr>
        <w:t>8. SELVITYS OMAVALVONNAN SEURANNASTA JA KEHITYKSESTÄ</w:t>
      </w:r>
    </w:p>
    <w:p w14:paraId="03EEB785" w14:textId="77777777" w:rsidR="00A53D6A" w:rsidRDefault="00A53D6A" w:rsidP="00A53D6A">
      <w:pPr>
        <w:rPr>
          <w:sz w:val="28"/>
          <w:szCs w:val="28"/>
        </w:rPr>
      </w:pPr>
      <w:r>
        <w:rPr>
          <w:sz w:val="28"/>
          <w:szCs w:val="28"/>
        </w:rPr>
        <w:t>Palveluntuottajan on valvottava toiminnan laatua ja asianmukaisuutta sekä asiakasturvallisuutta. Omavalvonnan toteutumista ja annetun palvelun laatua seurataan jatkuvasti. Mahdolliset epäkohdat ja puutteellisuudet tulisi kyetä ehkäisemään ja korjaamaan.</w:t>
      </w:r>
    </w:p>
    <w:p w14:paraId="78030AF5" w14:textId="77777777" w:rsidR="00A53D6A" w:rsidRDefault="00A53D6A" w:rsidP="00A53D6A">
      <w:pPr>
        <w:rPr>
          <w:sz w:val="28"/>
          <w:szCs w:val="28"/>
        </w:rPr>
      </w:pPr>
      <w:r>
        <w:rPr>
          <w:sz w:val="28"/>
          <w:szCs w:val="28"/>
        </w:rPr>
        <w:t>Tietoa palvelun laadusta ja asiakasturvallisuuden kehittämisen tarpeista saadaan useista eri lähteistä, joita hyödynnetään palvelun ja toiminnan kehittämisessä. Riskinhallinnan prosessissa käsitellään kaikki epäkohtailmoitukset ja tietoon tulleet kehittämistarpeet ja niille sovitaan suunnitelma, miten asia saadaan kuntoon.</w:t>
      </w:r>
    </w:p>
    <w:p w14:paraId="27C84833" w14:textId="77777777" w:rsidR="00A53D6A" w:rsidRDefault="00A53D6A" w:rsidP="00A53D6A">
      <w:pPr>
        <w:rPr>
          <w:sz w:val="28"/>
          <w:szCs w:val="28"/>
        </w:rPr>
      </w:pPr>
      <w:r>
        <w:rPr>
          <w:sz w:val="28"/>
          <w:szCs w:val="28"/>
        </w:rPr>
        <w:t>Henkilöstön viikkopalavereissa keskustellaan jatkuvasti kehittämistarpeista. Pienemmät muutokset toteutetaan arjessa heti. Asiakastyytyväisyyskyselyjen, henkilöstön tyytyväisyyskyselyjen ja omaisten palautekyselyjen pohjalta mietitään mahdollisia isompia toiminnan kehittämistarpeita ja keinoja toiminnan korjaamiseksi.</w:t>
      </w:r>
    </w:p>
    <w:p w14:paraId="49869548" w14:textId="77777777" w:rsidR="00A53D6A" w:rsidRDefault="00A53D6A" w:rsidP="00A53D6A">
      <w:pPr>
        <w:rPr>
          <w:sz w:val="28"/>
          <w:szCs w:val="28"/>
        </w:rPr>
      </w:pPr>
      <w:r>
        <w:rPr>
          <w:sz w:val="28"/>
          <w:szCs w:val="28"/>
        </w:rPr>
        <w:t>Omavalvonnan seurannasta tehdään selvitys ja se julkaistaan neljän kuukauden välein Pipolakodin nettisivuilla sekä laitetaan jokaisen Pipolakodin talon ilmoitustaululle. Seuranta tallennetaan myös P-asemalle.</w:t>
      </w:r>
    </w:p>
    <w:p w14:paraId="2CF10065" w14:textId="4AE938C5" w:rsidR="00A53D6A" w:rsidRDefault="00A53D6A" w:rsidP="00A53D6A">
      <w:pPr>
        <w:rPr>
          <w:sz w:val="28"/>
          <w:szCs w:val="28"/>
        </w:rPr>
      </w:pPr>
      <w:r>
        <w:rPr>
          <w:sz w:val="28"/>
          <w:szCs w:val="28"/>
        </w:rPr>
        <w:t>Pipolakodin tavoitteina vuodelle 2025 on vahvistaa asiakkaiden itsemääräämisoikeutta ja osallisuutta edelleen, kehittää kirjaamista, kehittää Rai Ohjaamon avulla Rai-arviointiprosessin toteuttamista ja tulosten laadukkaampaa hyödyntämistä ja niistä raportointia. Rai-palauteraportin tiedoista saamme laatutavoitteita, joiden toteutumista arvioidaan suunnitelmallisesti neljännesvuosittain. Tarvittaessa toimintaan tehdään muutoksia, jotta asetettuihin tavoitteisiin päästään.</w:t>
      </w:r>
    </w:p>
    <w:p w14:paraId="38CC439C" w14:textId="73F83300" w:rsidR="00A53D6A" w:rsidRDefault="00A53D6A" w:rsidP="00A53D6A">
      <w:pPr>
        <w:rPr>
          <w:sz w:val="28"/>
          <w:szCs w:val="28"/>
        </w:rPr>
      </w:pPr>
      <w:r>
        <w:rPr>
          <w:sz w:val="28"/>
          <w:szCs w:val="28"/>
        </w:rPr>
        <w:t>Asiakastyytyväisyyttä on selvitetty vuosittain asiakkailta sekä omaisilta/läheisiltä. Seuraava kysely pidetään kevään aikana.</w:t>
      </w:r>
    </w:p>
    <w:p w14:paraId="0F4A7D35" w14:textId="77777777" w:rsidR="00A53D6A" w:rsidRDefault="00A53D6A" w:rsidP="00A53D6A">
      <w:pPr>
        <w:rPr>
          <w:sz w:val="28"/>
          <w:szCs w:val="28"/>
        </w:rPr>
      </w:pPr>
    </w:p>
    <w:p w14:paraId="37B2234F" w14:textId="77777777" w:rsidR="00A53D6A" w:rsidRDefault="00A53D6A" w:rsidP="00A53D6A">
      <w:pPr>
        <w:rPr>
          <w:sz w:val="28"/>
          <w:szCs w:val="28"/>
        </w:rPr>
      </w:pPr>
    </w:p>
    <w:p w14:paraId="48016B5C" w14:textId="77777777" w:rsidR="00A53D6A" w:rsidRDefault="00A53D6A" w:rsidP="00A53D6A">
      <w:pPr>
        <w:rPr>
          <w:b/>
          <w:bCs/>
          <w:sz w:val="28"/>
          <w:szCs w:val="28"/>
        </w:rPr>
      </w:pPr>
      <w:r w:rsidRPr="00190B44">
        <w:rPr>
          <w:b/>
          <w:bCs/>
          <w:sz w:val="28"/>
          <w:szCs w:val="28"/>
        </w:rPr>
        <w:t>Asiakastyytyväisyys</w:t>
      </w:r>
    </w:p>
    <w:p w14:paraId="79808435" w14:textId="77777777" w:rsidR="00A53D6A" w:rsidRDefault="00A53D6A" w:rsidP="00A53D6A">
      <w:pPr>
        <w:rPr>
          <w:sz w:val="28"/>
          <w:szCs w:val="28"/>
        </w:rPr>
      </w:pPr>
      <w:r>
        <w:rPr>
          <w:sz w:val="28"/>
          <w:szCs w:val="28"/>
        </w:rPr>
        <w:t xml:space="preserve">Asiakastyytyväisyyttä selvitettiin viimeksi toukokuussa 2024. Kyselyyn vastasi 20 asiakasta. Tyytyväisyyskyselyn tulokset olivat hyvät. Vahvuutena meillä on pitkäaikaiset asiakassuhteet ja sitoutuneet työntekijät. Henkilökunta on </w:t>
      </w:r>
      <w:r>
        <w:rPr>
          <w:sz w:val="28"/>
          <w:szCs w:val="28"/>
        </w:rPr>
        <w:lastRenderedPageBreak/>
        <w:t>vastuullista, ystävällisiä ja luotettavia. Asiakkailta saadun palautteen pohjalta olemme toteuttaneet esille nousseita toiveita, jotka olivat hyvin kohtuullisia ja toteutettavissa.</w:t>
      </w:r>
    </w:p>
    <w:p w14:paraId="525CD2A6" w14:textId="77777777" w:rsidR="00A53D6A" w:rsidRDefault="00A53D6A" w:rsidP="00A53D6A">
      <w:pPr>
        <w:rPr>
          <w:b/>
          <w:bCs/>
          <w:sz w:val="28"/>
          <w:szCs w:val="28"/>
        </w:rPr>
      </w:pPr>
      <w:r w:rsidRPr="00474736">
        <w:rPr>
          <w:b/>
          <w:bCs/>
          <w:sz w:val="28"/>
          <w:szCs w:val="28"/>
        </w:rPr>
        <w:t>Omaisten palautekysely</w:t>
      </w:r>
    </w:p>
    <w:p w14:paraId="4E0A0BA3" w14:textId="77777777" w:rsidR="00A53D6A" w:rsidRDefault="00A53D6A" w:rsidP="00A53D6A">
      <w:pPr>
        <w:rPr>
          <w:sz w:val="28"/>
          <w:szCs w:val="28"/>
        </w:rPr>
      </w:pPr>
      <w:r>
        <w:rPr>
          <w:sz w:val="28"/>
          <w:szCs w:val="28"/>
        </w:rPr>
        <w:t>Omaisten palautekyselyjä lähetettiin 31 kpl toukokuussa 2024 ja vastauksia saatiin 14. Palaute oli hyvin positiivista. Jonkun mielestä omaisen ajan tasalla pitämisessä oli ollut haasteita, kun työvuorossa oli ollut sijainen. Tähän olemme pyrkineet vaikuttamaan tiedonsaannin tehostamisella. Yhteisiä omaisten tapaamisia toivottiin useammin. Tarkoituksena onkin järjestää jatkossa keväällä, syksyllä ja joulun alla yhteinen tilaisuus ja juhla.</w:t>
      </w:r>
    </w:p>
    <w:p w14:paraId="726D442E" w14:textId="77777777" w:rsidR="00A53D6A" w:rsidRPr="005C6324" w:rsidRDefault="00A53D6A" w:rsidP="00A53D6A">
      <w:pPr>
        <w:rPr>
          <w:b/>
          <w:bCs/>
          <w:sz w:val="28"/>
          <w:szCs w:val="28"/>
        </w:rPr>
      </w:pPr>
      <w:r w:rsidRPr="005C6324">
        <w:rPr>
          <w:b/>
          <w:bCs/>
          <w:sz w:val="28"/>
          <w:szCs w:val="28"/>
        </w:rPr>
        <w:t>Laatuportti-ilmoitukset</w:t>
      </w:r>
    </w:p>
    <w:p w14:paraId="64DD7BFD" w14:textId="332C99F0" w:rsidR="00A53D6A" w:rsidRDefault="00A53D6A" w:rsidP="00A53D6A">
      <w:pPr>
        <w:rPr>
          <w:sz w:val="28"/>
          <w:szCs w:val="28"/>
        </w:rPr>
      </w:pPr>
      <w:r w:rsidRPr="0037093A">
        <w:rPr>
          <w:sz w:val="28"/>
          <w:szCs w:val="28"/>
        </w:rPr>
        <w:t>Poikkeamailmoitukset on käyty</w:t>
      </w:r>
      <w:r>
        <w:rPr>
          <w:sz w:val="28"/>
          <w:szCs w:val="28"/>
        </w:rPr>
        <w:t xml:space="preserve"> henkilökunnan kanssa läpi viikkopalavereissa. Poikkeamailmoituksissa ei ole havaittu varsinaisia uusia riskejä</w:t>
      </w:r>
      <w:r w:rsidR="00E33928">
        <w:rPr>
          <w:sz w:val="28"/>
          <w:szCs w:val="28"/>
        </w:rPr>
        <w:t xml:space="preserve"> marraskuun 2024 ja </w:t>
      </w:r>
      <w:r w:rsidR="00920ADB">
        <w:rPr>
          <w:sz w:val="28"/>
          <w:szCs w:val="28"/>
        </w:rPr>
        <w:t>hel</w:t>
      </w:r>
      <w:r w:rsidR="00E33928">
        <w:rPr>
          <w:sz w:val="28"/>
          <w:szCs w:val="28"/>
        </w:rPr>
        <w:t>mikuun 2025 välillä.</w:t>
      </w:r>
      <w:r>
        <w:rPr>
          <w:sz w:val="28"/>
          <w:szCs w:val="28"/>
        </w:rPr>
        <w:t xml:space="preserve"> </w:t>
      </w:r>
      <w:r w:rsidR="00E33928">
        <w:rPr>
          <w:sz w:val="28"/>
          <w:szCs w:val="28"/>
        </w:rPr>
        <w:t>H</w:t>
      </w:r>
      <w:r>
        <w:rPr>
          <w:sz w:val="28"/>
          <w:szCs w:val="28"/>
        </w:rPr>
        <w:t xml:space="preserve">enkilöstöön kohdistuneita uhka- ja vaaratilanteita on </w:t>
      </w:r>
      <w:r w:rsidR="00E33928">
        <w:rPr>
          <w:sz w:val="28"/>
          <w:szCs w:val="28"/>
        </w:rPr>
        <w:t>viime syksyyn verrattuna ollut vähemmän</w:t>
      </w:r>
      <w:r>
        <w:rPr>
          <w:sz w:val="28"/>
          <w:szCs w:val="28"/>
        </w:rPr>
        <w:t xml:space="preserve">. Asiakkaiden kaatumisia on </w:t>
      </w:r>
      <w:r w:rsidR="00E33928">
        <w:rPr>
          <w:sz w:val="28"/>
          <w:szCs w:val="28"/>
        </w:rPr>
        <w:t xml:space="preserve">edelleen </w:t>
      </w:r>
      <w:r>
        <w:rPr>
          <w:sz w:val="28"/>
          <w:szCs w:val="28"/>
        </w:rPr>
        <w:t>saatu vähenemään ennakoivien toimenpiteiden avulla. Lääkepoikkeamia varten lääkehoitoon liittyviä ohjeita on tarkennettu ja ne on käyty henkilökunnan kanssa läpi viikkopalavereissa.</w:t>
      </w:r>
      <w:r w:rsidR="00E33928">
        <w:rPr>
          <w:sz w:val="28"/>
          <w:szCs w:val="28"/>
        </w:rPr>
        <w:t xml:space="preserve"> Lääkepoikkeamina on ollut mm. tabletin löytyminen sängystä, annosjakelupussista puuttunut lääke sekä muutaman kerran lääke aiottu antaa väärälle asiakkaalle mutta tilanne huomattu ajoissa.</w:t>
      </w:r>
    </w:p>
    <w:p w14:paraId="1FEA8CAD" w14:textId="77777777" w:rsidR="00A53D6A" w:rsidRDefault="00A53D6A" w:rsidP="00A53D6A">
      <w:pPr>
        <w:rPr>
          <w:b/>
          <w:bCs/>
          <w:sz w:val="28"/>
          <w:szCs w:val="28"/>
        </w:rPr>
      </w:pPr>
      <w:r w:rsidRPr="008B5B03">
        <w:rPr>
          <w:b/>
          <w:bCs/>
          <w:sz w:val="28"/>
          <w:szCs w:val="28"/>
        </w:rPr>
        <w:t>Rai ID -arviointi</w:t>
      </w:r>
      <w:r>
        <w:rPr>
          <w:b/>
          <w:bCs/>
          <w:sz w:val="28"/>
          <w:szCs w:val="28"/>
        </w:rPr>
        <w:t xml:space="preserve"> ja laatutavoitteet</w:t>
      </w:r>
    </w:p>
    <w:p w14:paraId="042394AE" w14:textId="5793CDD4" w:rsidR="00A53D6A" w:rsidRDefault="00A53D6A" w:rsidP="00A53D6A">
      <w:pPr>
        <w:rPr>
          <w:sz w:val="28"/>
          <w:szCs w:val="28"/>
        </w:rPr>
      </w:pPr>
      <w:r>
        <w:rPr>
          <w:sz w:val="28"/>
          <w:szCs w:val="28"/>
        </w:rPr>
        <w:t>Rai-toimintakyvyn arviointi on tehty kaikille asiakkaille</w:t>
      </w:r>
      <w:r w:rsidR="003F3100">
        <w:rPr>
          <w:sz w:val="28"/>
          <w:szCs w:val="28"/>
        </w:rPr>
        <w:t xml:space="preserve"> keväällä 2024</w:t>
      </w:r>
      <w:r>
        <w:rPr>
          <w:sz w:val="28"/>
          <w:szCs w:val="28"/>
        </w:rPr>
        <w:t>. RAI-vertailutietoa käytetään asiakkaide</w:t>
      </w:r>
      <w:r w:rsidR="00F01502">
        <w:rPr>
          <w:sz w:val="28"/>
          <w:szCs w:val="28"/>
        </w:rPr>
        <w:t>mme</w:t>
      </w:r>
      <w:r>
        <w:rPr>
          <w:sz w:val="28"/>
          <w:szCs w:val="28"/>
        </w:rPr>
        <w:t xml:space="preserve"> tarpeiden tunnistamisessa</w:t>
      </w:r>
      <w:r w:rsidR="00F01502">
        <w:rPr>
          <w:sz w:val="28"/>
          <w:szCs w:val="28"/>
        </w:rPr>
        <w:t xml:space="preserve"> ja koko yksikön laatutavoitteiden määrittämisessä ja seuraamisessa</w:t>
      </w:r>
      <w:r>
        <w:rPr>
          <w:sz w:val="28"/>
          <w:szCs w:val="28"/>
        </w:rPr>
        <w:t xml:space="preserve">. </w:t>
      </w:r>
    </w:p>
    <w:p w14:paraId="640B83CB" w14:textId="090FC833" w:rsidR="00A53D6A" w:rsidRDefault="00A53D6A" w:rsidP="00A53D6A">
      <w:pPr>
        <w:rPr>
          <w:sz w:val="28"/>
          <w:szCs w:val="28"/>
        </w:rPr>
      </w:pPr>
      <w:r>
        <w:rPr>
          <w:sz w:val="28"/>
          <w:szCs w:val="28"/>
        </w:rPr>
        <w:t xml:space="preserve">THL:ltä saadun </w:t>
      </w:r>
      <w:r w:rsidR="00E33928">
        <w:rPr>
          <w:sz w:val="28"/>
          <w:szCs w:val="28"/>
        </w:rPr>
        <w:t>kevään</w:t>
      </w:r>
      <w:r>
        <w:rPr>
          <w:sz w:val="28"/>
          <w:szCs w:val="28"/>
        </w:rPr>
        <w:t xml:space="preserve"> 202</w:t>
      </w:r>
      <w:r w:rsidR="00E33928">
        <w:rPr>
          <w:sz w:val="28"/>
          <w:szCs w:val="28"/>
        </w:rPr>
        <w:t>4</w:t>
      </w:r>
      <w:r>
        <w:rPr>
          <w:sz w:val="28"/>
          <w:szCs w:val="28"/>
        </w:rPr>
        <w:t xml:space="preserve"> aikana tehdyistä Rai-arvioinneista saadun palauteraportin mukaan Pipolakodin asiakkaista </w:t>
      </w:r>
      <w:r w:rsidR="003F3100">
        <w:rPr>
          <w:sz w:val="28"/>
          <w:szCs w:val="28"/>
        </w:rPr>
        <w:t>noin ka</w:t>
      </w:r>
      <w:r w:rsidR="00F01502">
        <w:rPr>
          <w:sz w:val="28"/>
          <w:szCs w:val="28"/>
        </w:rPr>
        <w:t>hdella</w:t>
      </w:r>
      <w:r w:rsidR="00BC3413">
        <w:rPr>
          <w:sz w:val="28"/>
          <w:szCs w:val="28"/>
        </w:rPr>
        <w:t xml:space="preserve"> </w:t>
      </w:r>
      <w:r w:rsidR="003F3100">
        <w:rPr>
          <w:sz w:val="28"/>
          <w:szCs w:val="28"/>
        </w:rPr>
        <w:t>kolmasosalla</w:t>
      </w:r>
      <w:r>
        <w:rPr>
          <w:sz w:val="28"/>
          <w:szCs w:val="28"/>
        </w:rPr>
        <w:t xml:space="preserve"> palveluntarve on kohtalainen tai suuri. </w:t>
      </w:r>
      <w:r w:rsidR="003F3100">
        <w:rPr>
          <w:sz w:val="28"/>
          <w:szCs w:val="28"/>
        </w:rPr>
        <w:t>Noin kolmasosalla</w:t>
      </w:r>
      <w:r>
        <w:rPr>
          <w:sz w:val="28"/>
          <w:szCs w:val="28"/>
        </w:rPr>
        <w:t xml:space="preserve"> asiakkaista palveluntarve on </w:t>
      </w:r>
      <w:r w:rsidR="00BC3413">
        <w:rPr>
          <w:sz w:val="28"/>
          <w:szCs w:val="28"/>
        </w:rPr>
        <w:t xml:space="preserve">palauteraportin mukaan </w:t>
      </w:r>
      <w:r>
        <w:rPr>
          <w:sz w:val="28"/>
          <w:szCs w:val="28"/>
        </w:rPr>
        <w:t>erittäin suuri.</w:t>
      </w:r>
    </w:p>
    <w:p w14:paraId="28CBDF82" w14:textId="77777777" w:rsidR="00A53D6A" w:rsidRDefault="00A53D6A" w:rsidP="00A53D6A">
      <w:pPr>
        <w:rPr>
          <w:sz w:val="28"/>
          <w:szCs w:val="28"/>
        </w:rPr>
      </w:pPr>
      <w:r>
        <w:rPr>
          <w:sz w:val="28"/>
          <w:szCs w:val="28"/>
        </w:rPr>
        <w:t>Rai-palauteraportin mittaritiedoista saadut laatuindikaattorit kuvaavat Pipolakodin toiminnan laatua eri osa-alueilla.</w:t>
      </w:r>
    </w:p>
    <w:p w14:paraId="304A531F" w14:textId="6719338D" w:rsidR="00A53D6A" w:rsidRDefault="00A53D6A" w:rsidP="00A53D6A">
      <w:pPr>
        <w:rPr>
          <w:sz w:val="28"/>
          <w:szCs w:val="28"/>
        </w:rPr>
      </w:pPr>
      <w:r>
        <w:rPr>
          <w:sz w:val="28"/>
          <w:szCs w:val="28"/>
        </w:rPr>
        <w:t xml:space="preserve">Rai-arviointiin osallistumisen laatuindikaattori on Pipolakodissa </w:t>
      </w:r>
      <w:r w:rsidR="003F3100">
        <w:rPr>
          <w:sz w:val="28"/>
          <w:szCs w:val="28"/>
        </w:rPr>
        <w:t xml:space="preserve">merkittävästi yli </w:t>
      </w:r>
      <w:r>
        <w:rPr>
          <w:sz w:val="28"/>
          <w:szCs w:val="28"/>
        </w:rPr>
        <w:t xml:space="preserve">valtakunnallisen tason. </w:t>
      </w:r>
      <w:r w:rsidR="003C2C2E">
        <w:rPr>
          <w:sz w:val="28"/>
          <w:szCs w:val="28"/>
        </w:rPr>
        <w:t>Tavoitteena on ylläpitää arviointiin osallistumisen taso jatkossakin korkeana.</w:t>
      </w:r>
    </w:p>
    <w:p w14:paraId="2E639E62" w14:textId="3E3D3A1A" w:rsidR="00A53D6A" w:rsidRDefault="00A53D6A" w:rsidP="00A53D6A">
      <w:pPr>
        <w:rPr>
          <w:sz w:val="28"/>
          <w:szCs w:val="28"/>
        </w:rPr>
      </w:pPr>
      <w:r>
        <w:rPr>
          <w:sz w:val="28"/>
          <w:szCs w:val="28"/>
        </w:rPr>
        <w:lastRenderedPageBreak/>
        <w:t>Pipolakodissa asiakkailla nähdään paljon kuntoutumisen mahdollisuuksia. Rai-laatuindikaattorin mukaan kuntoutususko on Pipolassa s</w:t>
      </w:r>
      <w:r w:rsidR="003F3100">
        <w:rPr>
          <w:sz w:val="28"/>
          <w:szCs w:val="28"/>
        </w:rPr>
        <w:t xml:space="preserve">amalla tasolla </w:t>
      </w:r>
      <w:r>
        <w:rPr>
          <w:sz w:val="28"/>
          <w:szCs w:val="28"/>
        </w:rPr>
        <w:t xml:space="preserve">kuin muilla palveluntuottajilla keskimäärin. </w:t>
      </w:r>
      <w:r w:rsidR="003F3100">
        <w:rPr>
          <w:sz w:val="28"/>
          <w:szCs w:val="28"/>
        </w:rPr>
        <w:t xml:space="preserve">Jatkossa tavoitteena on löytää asiakkaiden ikääntyessä pieniäkin toimintakyvyn osa-alueita, joita riittävällä tuella ja avulla saataisiin </w:t>
      </w:r>
      <w:r w:rsidR="003C2C2E">
        <w:rPr>
          <w:sz w:val="28"/>
          <w:szCs w:val="28"/>
        </w:rPr>
        <w:t xml:space="preserve">ylläpidettyä ja </w:t>
      </w:r>
      <w:r w:rsidR="00F01502">
        <w:rPr>
          <w:sz w:val="28"/>
          <w:szCs w:val="28"/>
        </w:rPr>
        <w:t xml:space="preserve">jopa </w:t>
      </w:r>
      <w:r w:rsidR="003F3100">
        <w:rPr>
          <w:sz w:val="28"/>
          <w:szCs w:val="28"/>
        </w:rPr>
        <w:t xml:space="preserve">kohennettua. </w:t>
      </w:r>
    </w:p>
    <w:p w14:paraId="3EBFF270" w14:textId="1C567CE5" w:rsidR="00A53D6A" w:rsidRDefault="00A53D6A" w:rsidP="00A53D6A">
      <w:pPr>
        <w:rPr>
          <w:sz w:val="28"/>
          <w:szCs w:val="28"/>
        </w:rPr>
      </w:pPr>
      <w:r>
        <w:rPr>
          <w:sz w:val="28"/>
          <w:szCs w:val="28"/>
        </w:rPr>
        <w:t>Pipolakodissa alavireistä mielialaa ja antipsykoottien käyttöä on Rai-vertailutiedon perusteella vähemmän kuin valtakunnallisesti</w:t>
      </w:r>
      <w:r w:rsidR="003C2C2E">
        <w:rPr>
          <w:sz w:val="28"/>
          <w:szCs w:val="28"/>
        </w:rPr>
        <w:t xml:space="preserve"> ja kehitys Pipolakodissa edelliseen arviointiin verrattuna on ollut toivotun suuntaista</w:t>
      </w:r>
      <w:r>
        <w:rPr>
          <w:sz w:val="28"/>
          <w:szCs w:val="28"/>
        </w:rPr>
        <w:t>. Lääkkeettömillä keinoilla pyritään jatkossakin vähentämään esim. muistisairaiden käytösoireita.</w:t>
      </w:r>
    </w:p>
    <w:p w14:paraId="64C48E8C" w14:textId="4D7D7CFF" w:rsidR="00A53D6A" w:rsidRDefault="00A53D6A" w:rsidP="00A53D6A">
      <w:pPr>
        <w:rPr>
          <w:sz w:val="28"/>
          <w:szCs w:val="28"/>
        </w:rPr>
      </w:pPr>
      <w:r>
        <w:rPr>
          <w:sz w:val="28"/>
          <w:szCs w:val="28"/>
        </w:rPr>
        <w:t>Ohjattuun toimintaan osallistumisen taso</w:t>
      </w:r>
      <w:r w:rsidR="003C2C2E">
        <w:rPr>
          <w:sz w:val="28"/>
          <w:szCs w:val="28"/>
        </w:rPr>
        <w:t>a</w:t>
      </w:r>
      <w:r>
        <w:rPr>
          <w:sz w:val="28"/>
          <w:szCs w:val="28"/>
        </w:rPr>
        <w:t xml:space="preserve"> </w:t>
      </w:r>
      <w:r w:rsidR="003C2C2E">
        <w:rPr>
          <w:sz w:val="28"/>
          <w:szCs w:val="28"/>
        </w:rPr>
        <w:t>on pystytty nostamaan</w:t>
      </w:r>
      <w:r>
        <w:rPr>
          <w:sz w:val="28"/>
          <w:szCs w:val="28"/>
        </w:rPr>
        <w:t xml:space="preserve"> järjestämällä monipuolista ohjattua toimintaa.</w:t>
      </w:r>
      <w:r w:rsidR="00F01502">
        <w:rPr>
          <w:sz w:val="28"/>
          <w:szCs w:val="28"/>
        </w:rPr>
        <w:t xml:space="preserve"> Tavoitteena on osallistamisen tason nostaminen edelleenkin.</w:t>
      </w:r>
    </w:p>
    <w:p w14:paraId="42370CEE" w14:textId="70ACF06C" w:rsidR="003C2C2E" w:rsidRDefault="003C2C2E" w:rsidP="00A53D6A">
      <w:pPr>
        <w:rPr>
          <w:sz w:val="28"/>
          <w:szCs w:val="28"/>
        </w:rPr>
      </w:pPr>
      <w:r>
        <w:rPr>
          <w:sz w:val="28"/>
          <w:szCs w:val="28"/>
        </w:rPr>
        <w:t xml:space="preserve">Rai-palauteraportin mukaan Pipolakodin asiakkaiden lääkitykset on tarkastettu 92%:isesti arviointia edeltävän puolen vuoden aikana, mikä on huomattavasti enemmän kuin muilla palveluntuottajilla. </w:t>
      </w:r>
    </w:p>
    <w:p w14:paraId="639D8539" w14:textId="22BACAEC" w:rsidR="00A53D6A" w:rsidRDefault="00A53D6A" w:rsidP="00A53D6A">
      <w:pPr>
        <w:rPr>
          <w:sz w:val="28"/>
          <w:szCs w:val="28"/>
        </w:rPr>
      </w:pPr>
      <w:r>
        <w:rPr>
          <w:sz w:val="28"/>
          <w:szCs w:val="28"/>
        </w:rPr>
        <w:t xml:space="preserve">Kehittämistyötä tullaan tekemään seuraavilla laadun osa-alueilla: läheisten osallistaminen arviointiin sekä kaatumisten väheneminen edelleen. </w:t>
      </w:r>
      <w:r w:rsidR="00A81831">
        <w:rPr>
          <w:sz w:val="28"/>
          <w:szCs w:val="28"/>
        </w:rPr>
        <w:t xml:space="preserve">Läheisten osallistamisesta on jo henkilöstön kanssa tehty suunnitelma seuraavaa Rai-arviointia ajatellen. </w:t>
      </w:r>
      <w:r w:rsidR="003C2C2E">
        <w:rPr>
          <w:sz w:val="28"/>
          <w:szCs w:val="28"/>
        </w:rPr>
        <w:t xml:space="preserve">Vuoden 2023 jälkeen kaatumisten määrä on koko ajan vähentynyt. </w:t>
      </w:r>
    </w:p>
    <w:p w14:paraId="2D0CB8EB" w14:textId="02D97FE7" w:rsidR="00A53D6A" w:rsidRDefault="00A53D6A" w:rsidP="00A53D6A">
      <w:pPr>
        <w:rPr>
          <w:sz w:val="28"/>
          <w:szCs w:val="28"/>
        </w:rPr>
      </w:pPr>
      <w:r>
        <w:rPr>
          <w:sz w:val="28"/>
          <w:szCs w:val="28"/>
        </w:rPr>
        <w:t xml:space="preserve">Henkilöstön kanssa viikkopalavereissa </w:t>
      </w:r>
      <w:r w:rsidR="00F01502">
        <w:rPr>
          <w:sz w:val="28"/>
          <w:szCs w:val="28"/>
        </w:rPr>
        <w:t xml:space="preserve">on </w:t>
      </w:r>
      <w:r>
        <w:rPr>
          <w:sz w:val="28"/>
          <w:szCs w:val="28"/>
        </w:rPr>
        <w:t xml:space="preserve">käyty läpi RAI Ohjaamon kautta Rai-palauteraporttien tuloksia. Palvelujen toteuttamissuunnitelmassa hyödynnetään Rai-tietoa. Palvelujen toteuttamissuunnitelmaa on muokattu niin, että Rai-mittaritiedolle ja sen tulkinnalle on </w:t>
      </w:r>
      <w:r w:rsidR="00F01502">
        <w:rPr>
          <w:sz w:val="28"/>
          <w:szCs w:val="28"/>
        </w:rPr>
        <w:t>lomakkeessa</w:t>
      </w:r>
      <w:r>
        <w:rPr>
          <w:sz w:val="28"/>
          <w:szCs w:val="28"/>
        </w:rPr>
        <w:t xml:space="preserve"> oma paikkansa. </w:t>
      </w:r>
    </w:p>
    <w:p w14:paraId="5C1EE7B6" w14:textId="77777777" w:rsidR="00A53D6A" w:rsidRDefault="00A53D6A" w:rsidP="00A53D6A">
      <w:pPr>
        <w:rPr>
          <w:b/>
          <w:bCs/>
          <w:sz w:val="28"/>
          <w:szCs w:val="28"/>
        </w:rPr>
      </w:pPr>
      <w:r w:rsidRPr="00A25BCE">
        <w:rPr>
          <w:b/>
          <w:bCs/>
          <w:sz w:val="28"/>
          <w:szCs w:val="28"/>
        </w:rPr>
        <w:t>Henkilökunnan osaamisen kehittäminen</w:t>
      </w:r>
    </w:p>
    <w:p w14:paraId="28AC10E1" w14:textId="4E537757" w:rsidR="00A53D6A" w:rsidRDefault="00A81831" w:rsidP="00A53D6A">
      <w:pPr>
        <w:rPr>
          <w:sz w:val="28"/>
          <w:szCs w:val="28"/>
        </w:rPr>
      </w:pPr>
      <w:r>
        <w:rPr>
          <w:sz w:val="28"/>
          <w:szCs w:val="28"/>
        </w:rPr>
        <w:t>V</w:t>
      </w:r>
      <w:r w:rsidR="00F01502">
        <w:rPr>
          <w:sz w:val="28"/>
          <w:szCs w:val="28"/>
        </w:rPr>
        <w:t>uonna 202</w:t>
      </w:r>
      <w:r w:rsidR="008B2162">
        <w:rPr>
          <w:sz w:val="28"/>
          <w:szCs w:val="28"/>
        </w:rPr>
        <w:t>4</w:t>
      </w:r>
      <w:r w:rsidR="00F01502">
        <w:rPr>
          <w:sz w:val="28"/>
          <w:szCs w:val="28"/>
        </w:rPr>
        <w:t xml:space="preserve"> </w:t>
      </w:r>
      <w:r w:rsidR="00A53D6A">
        <w:rPr>
          <w:sz w:val="28"/>
          <w:szCs w:val="28"/>
        </w:rPr>
        <w:t xml:space="preserve">henkilökunta </w:t>
      </w:r>
      <w:r>
        <w:rPr>
          <w:sz w:val="28"/>
          <w:szCs w:val="28"/>
        </w:rPr>
        <w:t>sai</w:t>
      </w:r>
      <w:r w:rsidR="00A53D6A">
        <w:rPr>
          <w:sz w:val="28"/>
          <w:szCs w:val="28"/>
        </w:rPr>
        <w:t xml:space="preserve"> koulutusta </w:t>
      </w:r>
      <w:r>
        <w:rPr>
          <w:sz w:val="28"/>
          <w:szCs w:val="28"/>
        </w:rPr>
        <w:t xml:space="preserve">mm. </w:t>
      </w:r>
      <w:r w:rsidR="00A53D6A">
        <w:rPr>
          <w:sz w:val="28"/>
          <w:szCs w:val="28"/>
        </w:rPr>
        <w:t xml:space="preserve">lääkehoitoon, kirjaamiseen, Rai-arviointiin, kehitysvammaisten ravitsemuksen erityispiirteisiin, tietosuojaan ja tietoturvaan, </w:t>
      </w:r>
      <w:r w:rsidR="00F01502">
        <w:rPr>
          <w:sz w:val="28"/>
          <w:szCs w:val="28"/>
        </w:rPr>
        <w:t xml:space="preserve">työsuojeluun, paloturvallisuuteen, työhyvinvointiin, </w:t>
      </w:r>
      <w:r w:rsidR="00A53D6A">
        <w:rPr>
          <w:sz w:val="28"/>
          <w:szCs w:val="28"/>
        </w:rPr>
        <w:t>vammaistyön ja vammaispalvelulain perusteisiin, haastavan asiakkaan kohtaamiseen sekä vaihtoehtoisten kommunikaatiovälineiden käyttöön.</w:t>
      </w:r>
    </w:p>
    <w:p w14:paraId="31E8951B" w14:textId="79067FFF" w:rsidR="008B2162" w:rsidRDefault="008B2162" w:rsidP="00A53D6A">
      <w:pPr>
        <w:rPr>
          <w:sz w:val="28"/>
          <w:szCs w:val="28"/>
        </w:rPr>
      </w:pPr>
      <w:r>
        <w:rPr>
          <w:sz w:val="28"/>
          <w:szCs w:val="28"/>
        </w:rPr>
        <w:t>Vuoden 2025 aikana koulutusta järjestetään edellisten aiheiden lisäksi muista ajankohtaisista asioista.</w:t>
      </w:r>
    </w:p>
    <w:p w14:paraId="6C104075" w14:textId="77777777" w:rsidR="00A53D6A" w:rsidRDefault="00A53D6A" w:rsidP="00A53D6A">
      <w:pPr>
        <w:rPr>
          <w:sz w:val="28"/>
          <w:szCs w:val="28"/>
        </w:rPr>
      </w:pPr>
      <w:r>
        <w:rPr>
          <w:sz w:val="28"/>
          <w:szCs w:val="28"/>
        </w:rPr>
        <w:lastRenderedPageBreak/>
        <w:t xml:space="preserve">Vastaava ohjaaja käy Rai-vastaavien koulutusta yhdessä palveluvastaavan kanssa. </w:t>
      </w:r>
    </w:p>
    <w:p w14:paraId="4685B599" w14:textId="7FE3F0B0" w:rsidR="00A53D6A" w:rsidRDefault="00A53D6A" w:rsidP="00A53D6A">
      <w:pPr>
        <w:rPr>
          <w:sz w:val="28"/>
          <w:szCs w:val="28"/>
        </w:rPr>
      </w:pPr>
      <w:r>
        <w:rPr>
          <w:sz w:val="28"/>
          <w:szCs w:val="28"/>
        </w:rPr>
        <w:t>IMO-passin suorittaneiden määrää lisätään vuosittain.</w:t>
      </w:r>
      <w:r w:rsidR="00A81831">
        <w:rPr>
          <w:sz w:val="28"/>
          <w:szCs w:val="28"/>
        </w:rPr>
        <w:t xml:space="preserve"> Vastaava ohjaaja suoritti vuoden 2025 alussa IMO-passikoulutuksen.</w:t>
      </w:r>
    </w:p>
    <w:p w14:paraId="743C24A2" w14:textId="40421306" w:rsidR="00BC3413" w:rsidRDefault="00BC3413" w:rsidP="00A53D6A">
      <w:pPr>
        <w:rPr>
          <w:sz w:val="28"/>
          <w:szCs w:val="28"/>
        </w:rPr>
      </w:pPr>
      <w:r>
        <w:rPr>
          <w:sz w:val="28"/>
          <w:szCs w:val="28"/>
        </w:rPr>
        <w:t>Helmikuun 2025 aikana henkilökunnalle järjestetään koulutusta Rai-arvioinnin tuottaman tiedon sisällyttämisestä palvelujen toteuttamisen suunnitelmaan ja Rai-mittaritiedon hyödyntämisestä asiakkaan palveluntarpeen arvioinnissa.</w:t>
      </w:r>
    </w:p>
    <w:p w14:paraId="12949A68" w14:textId="67437200" w:rsidR="00A53D6A" w:rsidRDefault="008B2162" w:rsidP="00A53D6A">
      <w:pPr>
        <w:rPr>
          <w:sz w:val="28"/>
          <w:szCs w:val="28"/>
        </w:rPr>
      </w:pPr>
      <w:r>
        <w:rPr>
          <w:sz w:val="28"/>
          <w:szCs w:val="28"/>
        </w:rPr>
        <w:t xml:space="preserve">Palveluvastaava sekä vastaavat ohjaajat valvovat, että kirjaukset täyttävät laadukkaan kirjaamisen vähimmäis- ja sisältövaatimukset. Osa ohjaajista on käynyt kirjaamisasiantuntijan koulutuksen. </w:t>
      </w:r>
    </w:p>
    <w:p w14:paraId="69F449DE" w14:textId="610B43F3" w:rsidR="00A53D6A" w:rsidRDefault="00A53D6A" w:rsidP="00A53D6A">
      <w:pPr>
        <w:rPr>
          <w:sz w:val="28"/>
          <w:szCs w:val="28"/>
        </w:rPr>
      </w:pPr>
      <w:r>
        <w:rPr>
          <w:sz w:val="28"/>
          <w:szCs w:val="28"/>
        </w:rPr>
        <w:t xml:space="preserve">Tuetun päätöksenteon osaamista </w:t>
      </w:r>
      <w:r w:rsidR="008B2162">
        <w:rPr>
          <w:sz w:val="28"/>
          <w:szCs w:val="28"/>
        </w:rPr>
        <w:t>on lisätty</w:t>
      </w:r>
      <w:r w:rsidR="00A81831">
        <w:rPr>
          <w:sz w:val="28"/>
          <w:szCs w:val="28"/>
        </w:rPr>
        <w:t xml:space="preserve"> siten, että jokaisesta talosta yksi työntekijä osallistui joulukuussa 2024 tuetun päätöksenteon koulutukseen. Erityisesti päätöksenteon tukemista arjessa pyritään jalkauttamaan entistä paremmin asiakkaan arkeen</w:t>
      </w:r>
      <w:r>
        <w:rPr>
          <w:sz w:val="28"/>
          <w:szCs w:val="28"/>
        </w:rPr>
        <w:t>.</w:t>
      </w:r>
    </w:p>
    <w:p w14:paraId="02DE3184" w14:textId="7AD69F55" w:rsidR="00EA4136" w:rsidRDefault="00A53D6A" w:rsidP="00A53D6A">
      <w:pPr>
        <w:rPr>
          <w:sz w:val="28"/>
          <w:szCs w:val="28"/>
        </w:rPr>
      </w:pPr>
      <w:r>
        <w:rPr>
          <w:sz w:val="28"/>
          <w:szCs w:val="28"/>
        </w:rPr>
        <w:t>H</w:t>
      </w:r>
      <w:r w:rsidR="00A81831">
        <w:rPr>
          <w:sz w:val="28"/>
          <w:szCs w:val="28"/>
        </w:rPr>
        <w:t xml:space="preserve">elmikuun 2025 alusta lähtien henkilökuntaa on alettu </w:t>
      </w:r>
      <w:r>
        <w:rPr>
          <w:sz w:val="28"/>
          <w:szCs w:val="28"/>
        </w:rPr>
        <w:t>koulutta</w:t>
      </w:r>
      <w:r w:rsidR="008B2162">
        <w:rPr>
          <w:sz w:val="28"/>
          <w:szCs w:val="28"/>
        </w:rPr>
        <w:t>a</w:t>
      </w:r>
      <w:r>
        <w:rPr>
          <w:sz w:val="28"/>
          <w:szCs w:val="28"/>
        </w:rPr>
        <w:t xml:space="preserve"> ja perehdytt</w:t>
      </w:r>
      <w:r w:rsidR="008B2162">
        <w:rPr>
          <w:sz w:val="28"/>
          <w:szCs w:val="28"/>
        </w:rPr>
        <w:t>ää</w:t>
      </w:r>
      <w:r>
        <w:rPr>
          <w:sz w:val="28"/>
          <w:szCs w:val="28"/>
        </w:rPr>
        <w:t xml:space="preserve"> </w:t>
      </w:r>
      <w:r w:rsidR="00417190">
        <w:rPr>
          <w:sz w:val="28"/>
          <w:szCs w:val="28"/>
        </w:rPr>
        <w:t xml:space="preserve">Kanta-yhteensopivan, selainpohjaisen </w:t>
      </w:r>
      <w:r>
        <w:rPr>
          <w:sz w:val="28"/>
          <w:szCs w:val="28"/>
        </w:rPr>
        <w:t>DC2</w:t>
      </w:r>
      <w:r w:rsidR="00417190">
        <w:rPr>
          <w:sz w:val="28"/>
          <w:szCs w:val="28"/>
        </w:rPr>
        <w:t xml:space="preserve"> </w:t>
      </w:r>
      <w:r>
        <w:rPr>
          <w:sz w:val="28"/>
          <w:szCs w:val="28"/>
        </w:rPr>
        <w:t>asiakastietojärjestelmän käyttöön</w:t>
      </w:r>
      <w:r w:rsidR="00A81831">
        <w:rPr>
          <w:sz w:val="28"/>
          <w:szCs w:val="28"/>
        </w:rPr>
        <w:t xml:space="preserve">. </w:t>
      </w:r>
      <w:r w:rsidR="00417190">
        <w:rPr>
          <w:sz w:val="28"/>
          <w:szCs w:val="28"/>
        </w:rPr>
        <w:t xml:space="preserve">Tavoitteena on opetella uuden asiakastietojärjestelmän käyttö tämän vuoden aikana niin, että kaikki työntekijät hallitsevat järjestelmän käytön. </w:t>
      </w:r>
      <w:r w:rsidR="00EA4136">
        <w:rPr>
          <w:sz w:val="28"/>
          <w:szCs w:val="28"/>
        </w:rPr>
        <w:t>Pipolakodissa palveluvastaavalla ja kahdella vastaavalla ohjaajalla on asiakastietojärjestelmän pääkäyttäjinä oikeus lisätä uusia työntekijöitä DC2:n käyttäjiksi.</w:t>
      </w:r>
    </w:p>
    <w:p w14:paraId="73281496" w14:textId="77777777" w:rsidR="00417190" w:rsidRDefault="00417190" w:rsidP="00A53D6A">
      <w:pPr>
        <w:rPr>
          <w:sz w:val="28"/>
          <w:szCs w:val="28"/>
        </w:rPr>
      </w:pPr>
    </w:p>
    <w:p w14:paraId="5637765F" w14:textId="0B11235F" w:rsidR="00A53D6A" w:rsidRDefault="00A53D6A" w:rsidP="00A53D6A">
      <w:pPr>
        <w:rPr>
          <w:b/>
          <w:bCs/>
          <w:sz w:val="28"/>
          <w:szCs w:val="28"/>
        </w:rPr>
      </w:pPr>
      <w:r w:rsidRPr="00CE0484">
        <w:rPr>
          <w:b/>
          <w:bCs/>
          <w:sz w:val="28"/>
          <w:szCs w:val="28"/>
        </w:rPr>
        <w:t>Muut</w:t>
      </w:r>
      <w:r>
        <w:rPr>
          <w:b/>
          <w:bCs/>
          <w:sz w:val="28"/>
          <w:szCs w:val="28"/>
        </w:rPr>
        <w:t>a</w:t>
      </w:r>
      <w:r w:rsidRPr="00CE0484">
        <w:rPr>
          <w:b/>
          <w:bCs/>
          <w:sz w:val="28"/>
          <w:szCs w:val="28"/>
        </w:rPr>
        <w:t>:</w:t>
      </w:r>
    </w:p>
    <w:p w14:paraId="28C50B6E" w14:textId="77777777" w:rsidR="00A53D6A" w:rsidRDefault="00A53D6A" w:rsidP="00A53D6A">
      <w:pPr>
        <w:rPr>
          <w:sz w:val="28"/>
          <w:szCs w:val="28"/>
        </w:rPr>
      </w:pPr>
      <w:r w:rsidRPr="00435071">
        <w:rPr>
          <w:sz w:val="28"/>
          <w:szCs w:val="28"/>
        </w:rPr>
        <w:t>Henkilöstömitoitus on toteutunut.</w:t>
      </w:r>
    </w:p>
    <w:p w14:paraId="7E22F558" w14:textId="56BFBA4C" w:rsidR="008B2162" w:rsidRDefault="008B2162" w:rsidP="008B2162">
      <w:pPr>
        <w:rPr>
          <w:sz w:val="28"/>
          <w:szCs w:val="28"/>
        </w:rPr>
      </w:pPr>
      <w:r>
        <w:rPr>
          <w:sz w:val="28"/>
          <w:szCs w:val="28"/>
        </w:rPr>
        <w:t xml:space="preserve">Perehdytys on yksi vuoden 2025 kehittämiskohteista. Vuoden </w:t>
      </w:r>
      <w:r w:rsidR="00BC3413">
        <w:rPr>
          <w:sz w:val="28"/>
          <w:szCs w:val="28"/>
        </w:rPr>
        <w:t xml:space="preserve">2025 </w:t>
      </w:r>
      <w:r>
        <w:rPr>
          <w:sz w:val="28"/>
          <w:szCs w:val="28"/>
        </w:rPr>
        <w:t>alusta perehdytysmateriaalia on alettu uudistaa yhteistyössä ohjaajien kanssa.</w:t>
      </w:r>
    </w:p>
    <w:p w14:paraId="43F1284C" w14:textId="77777777" w:rsidR="00BC3413" w:rsidRDefault="00BC3413" w:rsidP="00BC3413">
      <w:pPr>
        <w:rPr>
          <w:sz w:val="28"/>
          <w:szCs w:val="28"/>
        </w:rPr>
      </w:pPr>
      <w:r>
        <w:rPr>
          <w:sz w:val="28"/>
          <w:szCs w:val="28"/>
        </w:rPr>
        <w:t xml:space="preserve">Hyvinvointialueilta on tullut alustava tieto, että hyvinvointialueilla on valmius tarjota yksityisille palveluntuottajille rekisterinkäyttöoikeutta ensi vuoden puolella, todennäköisesti vasta 6/2026 jälkeisellä ajalla määräaikaan (1.9.2026) mennessä. </w:t>
      </w:r>
    </w:p>
    <w:p w14:paraId="15A3C274" w14:textId="77777777" w:rsidR="00BC3413" w:rsidRDefault="00BC3413" w:rsidP="00BC3413">
      <w:pPr>
        <w:rPr>
          <w:sz w:val="28"/>
          <w:szCs w:val="28"/>
        </w:rPr>
      </w:pPr>
      <w:r>
        <w:rPr>
          <w:sz w:val="28"/>
          <w:szCs w:val="28"/>
        </w:rPr>
        <w:t xml:space="preserve">Vuoden 2026 aikana ennen rekisterinkäyttöoikeuksien saamista Eino Raunion säätiö tekee sopimuksen DVV:n kanssa ja valtuuttaa HUS:n rekisteröintipisteen </w:t>
      </w:r>
      <w:r>
        <w:rPr>
          <w:sz w:val="28"/>
          <w:szCs w:val="28"/>
        </w:rPr>
        <w:lastRenderedPageBreak/>
        <w:t xml:space="preserve">toimikorttisopimuksella henkilöstökorttien tilaamiseen. Ammattikortin työntekijät voivat tilata rekisteröintipisteeltä ilman sopimusta. </w:t>
      </w:r>
    </w:p>
    <w:p w14:paraId="4667A39F" w14:textId="77777777" w:rsidR="00BC3413" w:rsidRDefault="00BC3413" w:rsidP="00BC3413">
      <w:pPr>
        <w:rPr>
          <w:sz w:val="28"/>
          <w:szCs w:val="28"/>
        </w:rPr>
      </w:pPr>
      <w:r>
        <w:rPr>
          <w:sz w:val="28"/>
          <w:szCs w:val="28"/>
        </w:rPr>
        <w:t>Vuoden 2025 aikana henkilökunnalle järjestetään edelleen tietosuojan ja tietoturvan koulutusta ja tietoturvasuunnitelma päivitetään ennen Kanta-palveluihin liittymistä. Kantapalvelujen asiakkuuteen liitytään Kanta Ekstranetissä vuonna 2026 ennen rekisterinkäyttöoikeuden saamista ja käyttöönottokoetta.</w:t>
      </w:r>
    </w:p>
    <w:p w14:paraId="380C2990" w14:textId="1AD1F602" w:rsidR="004A49BD" w:rsidRDefault="004A49BD" w:rsidP="00900C9B">
      <w:pPr>
        <w:spacing w:after="0" w:line="240" w:lineRule="auto"/>
        <w:jc w:val="both"/>
        <w:rPr>
          <w:rFonts w:cs="Times New Roman"/>
          <w:sz w:val="28"/>
          <w:szCs w:val="28"/>
        </w:rPr>
      </w:pPr>
      <w:r w:rsidRPr="002B3B82">
        <w:rPr>
          <w:rFonts w:cs="Times New Roman"/>
          <w:sz w:val="28"/>
          <w:szCs w:val="28"/>
        </w:rPr>
        <w:t>A</w:t>
      </w:r>
      <w:r w:rsidR="00900C9B">
        <w:rPr>
          <w:rFonts w:cs="Times New Roman"/>
          <w:sz w:val="28"/>
          <w:szCs w:val="28"/>
        </w:rPr>
        <w:t>luehallintovirasto</w:t>
      </w:r>
      <w:r w:rsidRPr="002B3B82">
        <w:rPr>
          <w:rFonts w:cs="Times New Roman"/>
          <w:sz w:val="28"/>
          <w:szCs w:val="28"/>
        </w:rPr>
        <w:t xml:space="preserve"> teki 2.10 Pipolakotiin etukäteen ilmoitetun </w:t>
      </w:r>
      <w:r w:rsidR="004145D7">
        <w:rPr>
          <w:rFonts w:cs="Times New Roman"/>
          <w:sz w:val="28"/>
          <w:szCs w:val="28"/>
        </w:rPr>
        <w:t xml:space="preserve">lakisääteisen </w:t>
      </w:r>
      <w:r w:rsidRPr="002B3B82">
        <w:rPr>
          <w:rFonts w:cs="Times New Roman"/>
          <w:sz w:val="28"/>
          <w:szCs w:val="28"/>
        </w:rPr>
        <w:t>tarkastuksen, joka koski kehitysvammaisten erityishuollosta annetun lain mukaisten rajoitustoimenpiteiden käyttöä.</w:t>
      </w:r>
      <w:r w:rsidRPr="002B3B82">
        <w:rPr>
          <w:b/>
          <w:bCs/>
          <w:sz w:val="28"/>
          <w:szCs w:val="28"/>
        </w:rPr>
        <w:t xml:space="preserve"> </w:t>
      </w:r>
      <w:r w:rsidRPr="002B3B82">
        <w:rPr>
          <w:rFonts w:cs="Times New Roman"/>
          <w:sz w:val="28"/>
          <w:szCs w:val="28"/>
        </w:rPr>
        <w:t xml:space="preserve">Tarkastuskäynnin perusteella ei havaittu puutteita tai laiminlyöntejä, jotka edellyttäisivät aluehallintoviraston toimenpiteitä </w:t>
      </w:r>
      <w:r w:rsidR="00E64E0E">
        <w:rPr>
          <w:rFonts w:cs="Times New Roman"/>
          <w:sz w:val="28"/>
          <w:szCs w:val="28"/>
        </w:rPr>
        <w:t xml:space="preserve">yleisen </w:t>
      </w:r>
      <w:r w:rsidRPr="002B3B82">
        <w:rPr>
          <w:rFonts w:cs="Times New Roman"/>
          <w:sz w:val="28"/>
          <w:szCs w:val="28"/>
        </w:rPr>
        <w:t>ohjeistuksen lisäksi.</w:t>
      </w:r>
    </w:p>
    <w:p w14:paraId="2B96323D" w14:textId="77777777" w:rsidR="00900C9B" w:rsidRPr="00900C9B" w:rsidRDefault="00900C9B" w:rsidP="00900C9B">
      <w:pPr>
        <w:spacing w:after="0" w:line="240" w:lineRule="auto"/>
        <w:jc w:val="both"/>
        <w:rPr>
          <w:rFonts w:cs="Times New Roman"/>
          <w:sz w:val="28"/>
          <w:szCs w:val="28"/>
        </w:rPr>
      </w:pPr>
    </w:p>
    <w:p w14:paraId="7D8407EA" w14:textId="52466E90" w:rsidR="002B3B82" w:rsidRPr="002B3B82" w:rsidRDefault="002B3B82" w:rsidP="002B3B82">
      <w:pPr>
        <w:spacing w:after="0" w:line="240" w:lineRule="auto"/>
        <w:jc w:val="both"/>
        <w:rPr>
          <w:rFonts w:eastAsia="Times New Roman" w:cs="Times New Roman"/>
          <w:color w:val="000000"/>
          <w:sz w:val="28"/>
          <w:szCs w:val="28"/>
          <w:lang w:eastAsia="fi-FI"/>
        </w:rPr>
      </w:pPr>
      <w:r w:rsidRPr="002B3B82">
        <w:rPr>
          <w:rFonts w:eastAsia="Times New Roman" w:cs="Times New Roman"/>
          <w:color w:val="000000"/>
          <w:sz w:val="28"/>
          <w:szCs w:val="28"/>
          <w:lang w:eastAsia="fi-FI"/>
        </w:rPr>
        <w:t>Marraskuussa luvnil</w:t>
      </w:r>
      <w:r w:rsidR="00AF69AC">
        <w:rPr>
          <w:rFonts w:eastAsia="Times New Roman" w:cs="Times New Roman"/>
          <w:color w:val="000000"/>
          <w:sz w:val="28"/>
          <w:szCs w:val="28"/>
          <w:lang w:eastAsia="fi-FI"/>
        </w:rPr>
        <w:t xml:space="preserve">le annettiin </w:t>
      </w:r>
      <w:r w:rsidR="00B77004">
        <w:rPr>
          <w:rFonts w:eastAsia="Times New Roman" w:cs="Times New Roman"/>
          <w:color w:val="000000"/>
          <w:sz w:val="28"/>
          <w:szCs w:val="28"/>
          <w:lang w:eastAsia="fi-FI"/>
        </w:rPr>
        <w:t xml:space="preserve">selvitys </w:t>
      </w:r>
      <w:r w:rsidRPr="002B3B82">
        <w:rPr>
          <w:rFonts w:eastAsia="Times New Roman" w:cs="Times New Roman"/>
          <w:color w:val="000000"/>
          <w:sz w:val="28"/>
          <w:szCs w:val="28"/>
          <w:lang w:eastAsia="fi-FI"/>
        </w:rPr>
        <w:t xml:space="preserve">liittyen henkilökunnan riittävyyteen ja henkilöstömitoituksen täyttymiseen. </w:t>
      </w:r>
      <w:r>
        <w:rPr>
          <w:rFonts w:eastAsia="Times New Roman" w:cs="Times New Roman"/>
          <w:color w:val="000000"/>
          <w:sz w:val="28"/>
          <w:szCs w:val="28"/>
          <w:lang w:eastAsia="fi-FI"/>
        </w:rPr>
        <w:t>L</w:t>
      </w:r>
      <w:r w:rsidRPr="002B3B82">
        <w:rPr>
          <w:rFonts w:eastAsia="Times New Roman" w:cs="Times New Roman"/>
          <w:color w:val="000000"/>
          <w:sz w:val="28"/>
          <w:szCs w:val="28"/>
          <w:lang w:eastAsia="fi-FI"/>
        </w:rPr>
        <w:t>uvni</w:t>
      </w:r>
      <w:r w:rsidR="00653213">
        <w:rPr>
          <w:rFonts w:eastAsia="Times New Roman" w:cs="Times New Roman"/>
          <w:color w:val="000000"/>
          <w:sz w:val="28"/>
          <w:szCs w:val="28"/>
          <w:lang w:eastAsia="fi-FI"/>
        </w:rPr>
        <w:t xml:space="preserve">n vastauksessa </w:t>
      </w:r>
      <w:r w:rsidRPr="002B3B82">
        <w:rPr>
          <w:rFonts w:eastAsia="Times New Roman" w:cs="Times New Roman"/>
          <w:color w:val="000000"/>
          <w:sz w:val="28"/>
          <w:szCs w:val="28"/>
          <w:lang w:eastAsia="fi-FI"/>
        </w:rPr>
        <w:t xml:space="preserve">todettiin, että Pipolakodissa asiat on hoidettu </w:t>
      </w:r>
      <w:r w:rsidR="00ED544C">
        <w:rPr>
          <w:rFonts w:eastAsia="Times New Roman" w:cs="Times New Roman"/>
          <w:color w:val="000000"/>
          <w:sz w:val="28"/>
          <w:szCs w:val="28"/>
          <w:lang w:eastAsia="fi-FI"/>
        </w:rPr>
        <w:t>hyvin, henkilöstömitoitus on täyttynyt</w:t>
      </w:r>
      <w:r w:rsidRPr="002B3B82">
        <w:rPr>
          <w:rFonts w:eastAsia="Times New Roman" w:cs="Times New Roman"/>
          <w:color w:val="000000"/>
          <w:sz w:val="28"/>
          <w:szCs w:val="28"/>
          <w:lang w:eastAsia="fi-FI"/>
        </w:rPr>
        <w:t xml:space="preserve"> eikä huomauttamista ollut mistään. Myös marraskuussa valmistunut uusi valvontalain mukainen omavalvontasuunnitelma todettiin vastauksessa asianmukaiseksi.</w:t>
      </w:r>
    </w:p>
    <w:p w14:paraId="4D3097B7" w14:textId="77777777" w:rsidR="002B3B82" w:rsidRPr="002B3B82" w:rsidRDefault="002B3B82" w:rsidP="002B3B82">
      <w:pPr>
        <w:spacing w:after="0" w:line="240" w:lineRule="auto"/>
        <w:jc w:val="both"/>
        <w:rPr>
          <w:rFonts w:eastAsia="Times New Roman" w:cs="Times New Roman"/>
          <w:color w:val="000000"/>
          <w:sz w:val="28"/>
          <w:szCs w:val="28"/>
          <w:lang w:eastAsia="fi-FI"/>
        </w:rPr>
      </w:pPr>
    </w:p>
    <w:p w14:paraId="6891120F" w14:textId="77777777" w:rsidR="002B3B82" w:rsidRDefault="002B3B82" w:rsidP="00BC3413">
      <w:pPr>
        <w:rPr>
          <w:sz w:val="28"/>
          <w:szCs w:val="28"/>
        </w:rPr>
      </w:pPr>
    </w:p>
    <w:p w14:paraId="5EBC97D7" w14:textId="77777777" w:rsidR="00BC3413" w:rsidRDefault="00BC3413" w:rsidP="008B2162">
      <w:pPr>
        <w:rPr>
          <w:sz w:val="28"/>
          <w:szCs w:val="28"/>
        </w:rPr>
      </w:pPr>
    </w:p>
    <w:p w14:paraId="281F3C83" w14:textId="77777777" w:rsidR="008B2162" w:rsidRPr="00435071" w:rsidRDefault="008B2162" w:rsidP="00A53D6A">
      <w:pPr>
        <w:rPr>
          <w:sz w:val="28"/>
          <w:szCs w:val="28"/>
        </w:rPr>
      </w:pPr>
    </w:p>
    <w:p w14:paraId="7EBC3FDC" w14:textId="77777777" w:rsidR="00A53D6A" w:rsidRDefault="00A53D6A" w:rsidP="00A53D6A">
      <w:pPr>
        <w:rPr>
          <w:sz w:val="28"/>
          <w:szCs w:val="28"/>
        </w:rPr>
      </w:pPr>
    </w:p>
    <w:p w14:paraId="44B0720E" w14:textId="77777777" w:rsidR="00F01502" w:rsidRDefault="00F01502" w:rsidP="00A53D6A">
      <w:pPr>
        <w:rPr>
          <w:sz w:val="28"/>
          <w:szCs w:val="28"/>
        </w:rPr>
      </w:pPr>
    </w:p>
    <w:p w14:paraId="16EACFD0" w14:textId="65032507" w:rsidR="00A53D6A" w:rsidRDefault="00A53D6A" w:rsidP="00A53D6A">
      <w:pPr>
        <w:rPr>
          <w:sz w:val="28"/>
          <w:szCs w:val="28"/>
        </w:rPr>
      </w:pPr>
      <w:r>
        <w:rPr>
          <w:sz w:val="28"/>
          <w:szCs w:val="28"/>
        </w:rPr>
        <w:t>10. LIITTEET JA OMAVALVONTAAN LIITTYVIÄ MATERIAALEJA</w:t>
      </w:r>
    </w:p>
    <w:p w14:paraId="49331FD3" w14:textId="77777777" w:rsidR="00A53D6A" w:rsidRDefault="00A53D6A" w:rsidP="00A53D6A">
      <w:pPr>
        <w:rPr>
          <w:sz w:val="28"/>
          <w:szCs w:val="28"/>
        </w:rPr>
      </w:pPr>
      <w:r>
        <w:rPr>
          <w:sz w:val="28"/>
          <w:szCs w:val="28"/>
        </w:rPr>
        <w:t>Seuraavat materiaalit löytyvät kaikista asumisyksiköistä P-asemalta ja osa tulostettuna perehdytyskansiosta:</w:t>
      </w:r>
    </w:p>
    <w:p w14:paraId="4958C382" w14:textId="77777777" w:rsidR="00A53D6A" w:rsidRDefault="00A53D6A" w:rsidP="00A53D6A">
      <w:pPr>
        <w:rPr>
          <w:sz w:val="28"/>
          <w:szCs w:val="28"/>
        </w:rPr>
      </w:pPr>
      <w:r>
        <w:rPr>
          <w:sz w:val="28"/>
          <w:szCs w:val="28"/>
        </w:rPr>
        <w:t>-Pipolakodin itsemääräämisoikeussuunnitelma</w:t>
      </w:r>
    </w:p>
    <w:p w14:paraId="6D51349B" w14:textId="77777777" w:rsidR="00A53D6A" w:rsidRDefault="00A53D6A" w:rsidP="00A53D6A">
      <w:pPr>
        <w:rPr>
          <w:sz w:val="28"/>
          <w:szCs w:val="28"/>
        </w:rPr>
      </w:pPr>
      <w:r>
        <w:rPr>
          <w:sz w:val="28"/>
          <w:szCs w:val="28"/>
        </w:rPr>
        <w:t>-lääkehoitosuunnitelma</w:t>
      </w:r>
    </w:p>
    <w:p w14:paraId="5F5C0B1A" w14:textId="77777777" w:rsidR="00A53D6A" w:rsidRDefault="00A53D6A" w:rsidP="00A53D6A">
      <w:pPr>
        <w:rPr>
          <w:sz w:val="28"/>
          <w:szCs w:val="28"/>
        </w:rPr>
      </w:pPr>
      <w:r>
        <w:rPr>
          <w:sz w:val="28"/>
          <w:szCs w:val="28"/>
        </w:rPr>
        <w:t>-ruokahuollon omavalvontasuunnitelma</w:t>
      </w:r>
    </w:p>
    <w:p w14:paraId="6922DAC1" w14:textId="77777777" w:rsidR="00A53D6A" w:rsidRDefault="00A53D6A" w:rsidP="00A53D6A">
      <w:pPr>
        <w:rPr>
          <w:sz w:val="28"/>
          <w:szCs w:val="28"/>
        </w:rPr>
      </w:pPr>
      <w:r>
        <w:rPr>
          <w:sz w:val="28"/>
          <w:szCs w:val="28"/>
        </w:rPr>
        <w:t>-palo- ja pelastussuunnitelma</w:t>
      </w:r>
    </w:p>
    <w:p w14:paraId="792F170B" w14:textId="77777777" w:rsidR="00A53D6A" w:rsidRDefault="00A53D6A" w:rsidP="00A53D6A">
      <w:pPr>
        <w:rPr>
          <w:sz w:val="28"/>
          <w:szCs w:val="28"/>
        </w:rPr>
      </w:pPr>
      <w:r>
        <w:rPr>
          <w:sz w:val="28"/>
          <w:szCs w:val="28"/>
        </w:rPr>
        <w:t>-poistumisturvallisuusselvitys</w:t>
      </w:r>
    </w:p>
    <w:p w14:paraId="1E9407A5" w14:textId="77777777" w:rsidR="00A53D6A" w:rsidRDefault="00A53D6A" w:rsidP="00A53D6A">
      <w:pPr>
        <w:rPr>
          <w:sz w:val="28"/>
          <w:szCs w:val="28"/>
        </w:rPr>
      </w:pPr>
      <w:r>
        <w:rPr>
          <w:sz w:val="28"/>
          <w:szCs w:val="28"/>
        </w:rPr>
        <w:lastRenderedPageBreak/>
        <w:t>-poikkeusolojen valmiussuunnitelma</w:t>
      </w:r>
    </w:p>
    <w:p w14:paraId="2FF60827" w14:textId="77777777" w:rsidR="00A53D6A" w:rsidRDefault="00A53D6A" w:rsidP="00A53D6A">
      <w:pPr>
        <w:rPr>
          <w:sz w:val="28"/>
          <w:szCs w:val="28"/>
        </w:rPr>
      </w:pPr>
      <w:r>
        <w:rPr>
          <w:sz w:val="28"/>
          <w:szCs w:val="28"/>
        </w:rPr>
        <w:t>-infektioiden torjuntasuunnitelma</w:t>
      </w:r>
    </w:p>
    <w:p w14:paraId="0CA39763" w14:textId="77777777" w:rsidR="00A53D6A" w:rsidRDefault="00A53D6A" w:rsidP="00A53D6A">
      <w:pPr>
        <w:rPr>
          <w:sz w:val="28"/>
          <w:szCs w:val="28"/>
        </w:rPr>
      </w:pPr>
      <w:r>
        <w:rPr>
          <w:sz w:val="28"/>
          <w:szCs w:val="28"/>
        </w:rPr>
        <w:t>-asiakasturvallisuussuunnitelma</w:t>
      </w:r>
    </w:p>
    <w:p w14:paraId="7AF374EC" w14:textId="77777777" w:rsidR="00A53D6A" w:rsidRDefault="00A53D6A" w:rsidP="00A53D6A">
      <w:pPr>
        <w:rPr>
          <w:sz w:val="28"/>
          <w:szCs w:val="28"/>
        </w:rPr>
      </w:pPr>
      <w:r>
        <w:rPr>
          <w:sz w:val="28"/>
          <w:szCs w:val="28"/>
        </w:rPr>
        <w:t>-laadukkaan kirjaamisen ohje</w:t>
      </w:r>
    </w:p>
    <w:p w14:paraId="68D97845" w14:textId="77777777" w:rsidR="00A53D6A" w:rsidRDefault="00A53D6A" w:rsidP="00A53D6A">
      <w:pPr>
        <w:rPr>
          <w:sz w:val="28"/>
          <w:szCs w:val="28"/>
        </w:rPr>
      </w:pPr>
      <w:r>
        <w:rPr>
          <w:sz w:val="28"/>
          <w:szCs w:val="28"/>
        </w:rPr>
        <w:t>-tietosuoja- ja tietoturvaohjeet</w:t>
      </w:r>
    </w:p>
    <w:p w14:paraId="79E7D6B0" w14:textId="77777777" w:rsidR="00A53D6A" w:rsidRDefault="00A53D6A" w:rsidP="00A53D6A">
      <w:pPr>
        <w:rPr>
          <w:sz w:val="28"/>
          <w:szCs w:val="28"/>
        </w:rPr>
      </w:pPr>
    </w:p>
    <w:p w14:paraId="4E242628" w14:textId="77777777" w:rsidR="00A53D6A" w:rsidRDefault="00A53D6A" w:rsidP="00A53D6A">
      <w:pPr>
        <w:rPr>
          <w:sz w:val="28"/>
          <w:szCs w:val="28"/>
        </w:rPr>
      </w:pPr>
      <w:r>
        <w:rPr>
          <w:sz w:val="28"/>
          <w:szCs w:val="28"/>
        </w:rPr>
        <w:t>10. OMAVALVONTASUUNNITELMAN SEURANTA</w:t>
      </w:r>
    </w:p>
    <w:p w14:paraId="5BD8AF10" w14:textId="2E9FE85F" w:rsidR="00A53D6A" w:rsidRDefault="00A53D6A" w:rsidP="00A53D6A">
      <w:pPr>
        <w:rPr>
          <w:sz w:val="28"/>
          <w:szCs w:val="28"/>
        </w:rPr>
      </w:pPr>
      <w:r>
        <w:rPr>
          <w:sz w:val="28"/>
          <w:szCs w:val="28"/>
        </w:rPr>
        <w:t xml:space="preserve">Karjalohjalla </w:t>
      </w:r>
      <w:r w:rsidR="00D3183D">
        <w:rPr>
          <w:sz w:val="28"/>
          <w:szCs w:val="28"/>
        </w:rPr>
        <w:t>13.2.2025</w:t>
      </w:r>
    </w:p>
    <w:p w14:paraId="22C0CD2F" w14:textId="77777777" w:rsidR="00A53D6A" w:rsidRDefault="00A53D6A" w:rsidP="00A53D6A">
      <w:pPr>
        <w:rPr>
          <w:sz w:val="28"/>
          <w:szCs w:val="28"/>
        </w:rPr>
      </w:pPr>
      <w:r>
        <w:rPr>
          <w:sz w:val="28"/>
          <w:szCs w:val="28"/>
        </w:rPr>
        <w:t>_________________________________________________</w:t>
      </w:r>
    </w:p>
    <w:p w14:paraId="3ED0BAAF" w14:textId="598C4BC8" w:rsidR="007C0803" w:rsidRDefault="00A53D6A" w:rsidP="00A53D6A">
      <w:r>
        <w:rPr>
          <w:sz w:val="28"/>
          <w:szCs w:val="28"/>
        </w:rPr>
        <w:t>Pirjo Viheriäkoski-Lehtinen, Pipolakodin palveluvastaa</w:t>
      </w:r>
    </w:p>
    <w:sectPr w:rsidR="007C0803">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8C61" w14:textId="77777777" w:rsidR="00A37414" w:rsidRDefault="00A37414" w:rsidP="00C10687">
      <w:pPr>
        <w:spacing w:after="0" w:line="240" w:lineRule="auto"/>
      </w:pPr>
      <w:r>
        <w:separator/>
      </w:r>
    </w:p>
  </w:endnote>
  <w:endnote w:type="continuationSeparator" w:id="0">
    <w:p w14:paraId="6EB51C9A" w14:textId="77777777" w:rsidR="00A37414" w:rsidRDefault="00A37414" w:rsidP="00C1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F3E8" w14:textId="77777777" w:rsidR="00C10687" w:rsidRDefault="00C1068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8BE3" w14:textId="77777777" w:rsidR="00C10687" w:rsidRDefault="00C1068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2EB7" w14:textId="77777777" w:rsidR="00C10687" w:rsidRDefault="00C106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500BC" w14:textId="77777777" w:rsidR="00A37414" w:rsidRDefault="00A37414" w:rsidP="00C10687">
      <w:pPr>
        <w:spacing w:after="0" w:line="240" w:lineRule="auto"/>
      </w:pPr>
      <w:r>
        <w:separator/>
      </w:r>
    </w:p>
  </w:footnote>
  <w:footnote w:type="continuationSeparator" w:id="0">
    <w:p w14:paraId="7BC65FAE" w14:textId="77777777" w:rsidR="00A37414" w:rsidRDefault="00A37414" w:rsidP="00C10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2EF9" w14:textId="77777777" w:rsidR="00C10687" w:rsidRDefault="00C1068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1AF9" w14:textId="77777777" w:rsidR="00C10687" w:rsidRDefault="00C1068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D4D6" w14:textId="77777777" w:rsidR="00C10687" w:rsidRDefault="00C1068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A"/>
    <w:rsid w:val="00271FE6"/>
    <w:rsid w:val="002B3B82"/>
    <w:rsid w:val="002B5412"/>
    <w:rsid w:val="003C2C2E"/>
    <w:rsid w:val="003F3100"/>
    <w:rsid w:val="004145D7"/>
    <w:rsid w:val="00417190"/>
    <w:rsid w:val="004A49BD"/>
    <w:rsid w:val="005E34A9"/>
    <w:rsid w:val="00653213"/>
    <w:rsid w:val="00733B98"/>
    <w:rsid w:val="007C0803"/>
    <w:rsid w:val="00817FEE"/>
    <w:rsid w:val="008B2162"/>
    <w:rsid w:val="00900C9B"/>
    <w:rsid w:val="00920ADB"/>
    <w:rsid w:val="0096478E"/>
    <w:rsid w:val="00A37414"/>
    <w:rsid w:val="00A53D6A"/>
    <w:rsid w:val="00A64885"/>
    <w:rsid w:val="00A81831"/>
    <w:rsid w:val="00AF69AC"/>
    <w:rsid w:val="00B77004"/>
    <w:rsid w:val="00BC3413"/>
    <w:rsid w:val="00BF4651"/>
    <w:rsid w:val="00C10117"/>
    <w:rsid w:val="00C10687"/>
    <w:rsid w:val="00D3183D"/>
    <w:rsid w:val="00D5342F"/>
    <w:rsid w:val="00D56BBF"/>
    <w:rsid w:val="00E33928"/>
    <w:rsid w:val="00E64E0E"/>
    <w:rsid w:val="00EA4136"/>
    <w:rsid w:val="00EA4B5D"/>
    <w:rsid w:val="00ED544C"/>
    <w:rsid w:val="00F015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6148"/>
  <w15:chartTrackingRefBased/>
  <w15:docId w15:val="{D55531D1-B110-4C65-A40A-5CCDE0C9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53D6A"/>
  </w:style>
  <w:style w:type="paragraph" w:styleId="Otsikko1">
    <w:name w:val="heading 1"/>
    <w:basedOn w:val="Normaali"/>
    <w:next w:val="Normaali"/>
    <w:link w:val="Otsikko1Char"/>
    <w:uiPriority w:val="9"/>
    <w:qFormat/>
    <w:rsid w:val="00A53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53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53D6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53D6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53D6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53D6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53D6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53D6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53D6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3D6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53D6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53D6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53D6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53D6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53D6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53D6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53D6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53D6A"/>
    <w:rPr>
      <w:rFonts w:eastAsiaTheme="majorEastAsia" w:cstheme="majorBidi"/>
      <w:color w:val="272727" w:themeColor="text1" w:themeTint="D8"/>
    </w:rPr>
  </w:style>
  <w:style w:type="paragraph" w:styleId="Otsikko">
    <w:name w:val="Title"/>
    <w:basedOn w:val="Normaali"/>
    <w:next w:val="Normaali"/>
    <w:link w:val="OtsikkoChar"/>
    <w:uiPriority w:val="10"/>
    <w:qFormat/>
    <w:rsid w:val="00A53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53D6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53D6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53D6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53D6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53D6A"/>
    <w:rPr>
      <w:i/>
      <w:iCs/>
      <w:color w:val="404040" w:themeColor="text1" w:themeTint="BF"/>
    </w:rPr>
  </w:style>
  <w:style w:type="paragraph" w:styleId="Luettelokappale">
    <w:name w:val="List Paragraph"/>
    <w:basedOn w:val="Normaali"/>
    <w:uiPriority w:val="34"/>
    <w:qFormat/>
    <w:rsid w:val="00A53D6A"/>
    <w:pPr>
      <w:ind w:left="720"/>
      <w:contextualSpacing/>
    </w:pPr>
  </w:style>
  <w:style w:type="character" w:styleId="Voimakaskorostus">
    <w:name w:val="Intense Emphasis"/>
    <w:basedOn w:val="Kappaleenoletusfontti"/>
    <w:uiPriority w:val="21"/>
    <w:qFormat/>
    <w:rsid w:val="00A53D6A"/>
    <w:rPr>
      <w:i/>
      <w:iCs/>
      <w:color w:val="0F4761" w:themeColor="accent1" w:themeShade="BF"/>
    </w:rPr>
  </w:style>
  <w:style w:type="paragraph" w:styleId="Erottuvalainaus">
    <w:name w:val="Intense Quote"/>
    <w:basedOn w:val="Normaali"/>
    <w:next w:val="Normaali"/>
    <w:link w:val="ErottuvalainausChar"/>
    <w:uiPriority w:val="30"/>
    <w:qFormat/>
    <w:rsid w:val="00A53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53D6A"/>
    <w:rPr>
      <w:i/>
      <w:iCs/>
      <w:color w:val="0F4761" w:themeColor="accent1" w:themeShade="BF"/>
    </w:rPr>
  </w:style>
  <w:style w:type="character" w:styleId="Erottuvaviittaus">
    <w:name w:val="Intense Reference"/>
    <w:basedOn w:val="Kappaleenoletusfontti"/>
    <w:uiPriority w:val="32"/>
    <w:qFormat/>
    <w:rsid w:val="00A53D6A"/>
    <w:rPr>
      <w:b/>
      <w:bCs/>
      <w:smallCaps/>
      <w:color w:val="0F4761" w:themeColor="accent1" w:themeShade="BF"/>
      <w:spacing w:val="5"/>
    </w:rPr>
  </w:style>
  <w:style w:type="paragraph" w:styleId="Yltunniste">
    <w:name w:val="header"/>
    <w:basedOn w:val="Normaali"/>
    <w:link w:val="YltunnisteChar"/>
    <w:uiPriority w:val="99"/>
    <w:unhideWhenUsed/>
    <w:rsid w:val="00C1068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0687"/>
  </w:style>
  <w:style w:type="paragraph" w:styleId="Alatunniste">
    <w:name w:val="footer"/>
    <w:basedOn w:val="Normaali"/>
    <w:link w:val="AlatunnisteChar"/>
    <w:uiPriority w:val="99"/>
    <w:unhideWhenUsed/>
    <w:rsid w:val="00C1068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1111</Words>
  <Characters>9001</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 Viheriäkoski-Lehtinen</dc:creator>
  <cp:keywords/>
  <dc:description/>
  <cp:lastModifiedBy>Pirjo Viheriäkoski-Lehtinen</cp:lastModifiedBy>
  <cp:revision>17</cp:revision>
  <cp:lastPrinted>2025-02-13T07:45:00Z</cp:lastPrinted>
  <dcterms:created xsi:type="dcterms:W3CDTF">2025-02-13T07:44:00Z</dcterms:created>
  <dcterms:modified xsi:type="dcterms:W3CDTF">2025-02-28T04:38:00Z</dcterms:modified>
</cp:coreProperties>
</file>