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77B" w:rsidRDefault="00E5377B" w:rsidP="00E5377B">
      <w:pPr>
        <w:ind w:left="1304" w:hanging="1304"/>
        <w:jc w:val="both"/>
        <w:rPr>
          <w:rFonts w:ascii="Arial Narrow" w:hAnsi="Arial Narrow"/>
        </w:rPr>
      </w:pPr>
    </w:p>
    <w:p w:rsidR="00E5377B" w:rsidRDefault="00E5377B" w:rsidP="00E5377B"/>
    <w:p w:rsidR="00E5377B" w:rsidRDefault="00E5377B" w:rsidP="00E5377B">
      <w:pPr>
        <w:pStyle w:val="Otsikko2"/>
      </w:pPr>
    </w:p>
    <w:p w:rsidR="00E5377B" w:rsidRPr="007B1B7D" w:rsidRDefault="00DF5F90" w:rsidP="00E5377B">
      <w:pPr>
        <w:pStyle w:val="Otsikko2"/>
        <w:rPr>
          <w:rFonts w:ascii="Arial" w:hAnsi="Arial" w:cs="Arial"/>
        </w:rPr>
      </w:pPr>
      <w:r>
        <w:rPr>
          <w:rFonts w:ascii="Arial" w:hAnsi="Arial" w:cs="Arial"/>
        </w:rPr>
        <w:t xml:space="preserve">     </w:t>
      </w:r>
      <w:r w:rsidR="00E5377B" w:rsidRPr="007B1B7D">
        <w:rPr>
          <w:rFonts w:ascii="Arial" w:hAnsi="Arial" w:cs="Arial"/>
        </w:rPr>
        <w:t>Järvenpään Palloseura ry</w:t>
      </w:r>
    </w:p>
    <w:p w:rsidR="00E5377B" w:rsidRPr="00D401E5" w:rsidRDefault="00635475" w:rsidP="00E5377B">
      <w:pPr>
        <w:pStyle w:val="Otsikko3"/>
        <w:rPr>
          <w:rFonts w:ascii="Arial" w:hAnsi="Arial" w:cs="Arial"/>
          <w:sz w:val="48"/>
          <w:szCs w:val="48"/>
        </w:rPr>
      </w:pPr>
      <w:r>
        <w:rPr>
          <w:rFonts w:ascii="Arial" w:hAnsi="Arial" w:cs="Arial"/>
          <w:sz w:val="48"/>
          <w:szCs w:val="48"/>
        </w:rPr>
        <w:t>VIESTINTÄ</w:t>
      </w:r>
      <w:r w:rsidR="00D401E5" w:rsidRPr="00D401E5">
        <w:rPr>
          <w:rFonts w:ascii="Arial" w:hAnsi="Arial" w:cs="Arial"/>
          <w:sz w:val="48"/>
          <w:szCs w:val="48"/>
        </w:rPr>
        <w:t xml:space="preserve">SUUNNITELMA </w:t>
      </w:r>
      <w:r w:rsidR="005C45B3">
        <w:rPr>
          <w:rFonts w:ascii="Arial" w:hAnsi="Arial" w:cs="Arial"/>
          <w:sz w:val="48"/>
          <w:szCs w:val="48"/>
        </w:rPr>
        <w:br/>
        <w:t>2</w:t>
      </w:r>
      <w:r w:rsidR="00532B82" w:rsidRPr="00D401E5">
        <w:rPr>
          <w:rFonts w:ascii="Arial" w:hAnsi="Arial" w:cs="Arial"/>
          <w:sz w:val="48"/>
          <w:szCs w:val="48"/>
        </w:rPr>
        <w:t>01</w:t>
      </w:r>
      <w:r w:rsidR="009E62DF">
        <w:rPr>
          <w:rFonts w:ascii="Arial" w:hAnsi="Arial" w:cs="Arial"/>
          <w:sz w:val="48"/>
          <w:szCs w:val="48"/>
        </w:rPr>
        <w:t>7</w:t>
      </w:r>
      <w:r w:rsidR="005C45B3">
        <w:rPr>
          <w:rFonts w:ascii="Arial" w:hAnsi="Arial" w:cs="Arial"/>
          <w:sz w:val="48"/>
          <w:szCs w:val="48"/>
        </w:rPr>
        <w:t xml:space="preserve">   </w:t>
      </w:r>
    </w:p>
    <w:p w:rsidR="00E5377B" w:rsidRDefault="00E5377B" w:rsidP="00E5377B">
      <w:pPr>
        <w:ind w:left="1304" w:hanging="1304"/>
        <w:jc w:val="center"/>
        <w:rPr>
          <w:rFonts w:ascii="Arial Narrow" w:hAnsi="Arial Narrow"/>
        </w:rPr>
      </w:pPr>
    </w:p>
    <w:p w:rsidR="00E5377B" w:rsidRDefault="00E5377B" w:rsidP="00E5377B">
      <w:pPr>
        <w:ind w:left="1304" w:hanging="1304"/>
        <w:jc w:val="center"/>
        <w:rPr>
          <w:noProof/>
        </w:rPr>
      </w:pPr>
    </w:p>
    <w:p w:rsidR="00E5377B" w:rsidRDefault="00484E26" w:rsidP="00E5377B">
      <w:pPr>
        <w:ind w:left="1304" w:hanging="1304"/>
        <w:jc w:val="center"/>
      </w:pPr>
      <w:r w:rsidRPr="00484E26">
        <w:rPr>
          <w:noProof/>
        </w:rPr>
        <w:drawing>
          <wp:inline distT="0" distB="0" distL="0" distR="0">
            <wp:extent cx="1790700" cy="1847850"/>
            <wp:effectExtent l="0" t="0" r="0" b="0"/>
            <wp:docPr id="2" name="Kuva 1" descr="japslogo"/>
            <wp:cNvGraphicFramePr/>
            <a:graphic xmlns:a="http://schemas.openxmlformats.org/drawingml/2006/main">
              <a:graphicData uri="http://schemas.openxmlformats.org/drawingml/2006/picture">
                <pic:pic xmlns:pic="http://schemas.openxmlformats.org/drawingml/2006/picture">
                  <pic:nvPicPr>
                    <pic:cNvPr id="50184" name="Picture 33" descr="japslogo"/>
                    <pic:cNvPicPr>
                      <a:picLocks noChangeAspect="1" noChangeArrowheads="1"/>
                    </pic:cNvPicPr>
                  </pic:nvPicPr>
                  <pic:blipFill>
                    <a:blip r:embed="rId6" cstate="print"/>
                    <a:srcRect/>
                    <a:stretch>
                      <a:fillRect/>
                    </a:stretch>
                  </pic:blipFill>
                  <pic:spPr bwMode="auto">
                    <a:xfrm>
                      <a:off x="0" y="0"/>
                      <a:ext cx="1790700" cy="1847850"/>
                    </a:xfrm>
                    <a:prstGeom prst="rect">
                      <a:avLst/>
                    </a:prstGeom>
                    <a:noFill/>
                    <a:ln w="9525">
                      <a:noFill/>
                      <a:miter lim="800000"/>
                      <a:headEnd/>
                      <a:tailEnd/>
                    </a:ln>
                  </pic:spPr>
                </pic:pic>
              </a:graphicData>
            </a:graphic>
          </wp:inline>
        </w:drawing>
      </w:r>
    </w:p>
    <w:p w:rsidR="00E5377B" w:rsidRDefault="00E5377B" w:rsidP="00E5377B">
      <w:pPr>
        <w:ind w:left="1304" w:hanging="1304"/>
        <w:jc w:val="center"/>
      </w:pPr>
    </w:p>
    <w:p w:rsidR="00484E26" w:rsidRPr="007B1B7D" w:rsidRDefault="00484E26" w:rsidP="00E5377B">
      <w:pPr>
        <w:ind w:left="1304" w:hanging="1304"/>
        <w:jc w:val="center"/>
        <w:rPr>
          <w:sz w:val="22"/>
          <w:szCs w:val="22"/>
        </w:rPr>
      </w:pPr>
    </w:p>
    <w:p w:rsidR="00E5377B" w:rsidRPr="007B1B7D" w:rsidRDefault="00E5377B" w:rsidP="00484E26">
      <w:pPr>
        <w:ind w:left="1304" w:hanging="1304"/>
        <w:rPr>
          <w:sz w:val="22"/>
          <w:szCs w:val="22"/>
        </w:rPr>
      </w:pPr>
    </w:p>
    <w:p w:rsidR="00E5377B" w:rsidRPr="007B1B7D" w:rsidRDefault="00E5377B" w:rsidP="00484E26">
      <w:pPr>
        <w:pStyle w:val="Otsikko4"/>
        <w:ind w:left="0" w:firstLine="1304"/>
        <w:rPr>
          <w:rFonts w:ascii="Arial" w:hAnsi="Arial"/>
          <w:b w:val="0"/>
          <w:noProof w:val="0"/>
          <w:sz w:val="22"/>
          <w:szCs w:val="22"/>
        </w:rPr>
      </w:pPr>
      <w:r w:rsidRPr="007B1B7D">
        <w:rPr>
          <w:rFonts w:ascii="Arial" w:hAnsi="Arial"/>
          <w:b w:val="0"/>
          <w:noProof w:val="0"/>
          <w:sz w:val="22"/>
          <w:szCs w:val="22"/>
        </w:rPr>
        <w:t>Sisältö</w:t>
      </w:r>
    </w:p>
    <w:p w:rsidR="00E5377B" w:rsidRPr="007B1B7D" w:rsidRDefault="00E5377B" w:rsidP="00E5377B">
      <w:pPr>
        <w:pStyle w:val="Sisluet1"/>
        <w:ind w:left="2340" w:hanging="2340"/>
        <w:rPr>
          <w:rFonts w:ascii="Arial" w:hAnsi="Arial"/>
          <w:b w:val="0"/>
          <w:sz w:val="22"/>
          <w:szCs w:val="22"/>
        </w:rPr>
      </w:pPr>
    </w:p>
    <w:p w:rsidR="00E5377B" w:rsidRDefault="00E5377B" w:rsidP="00E5377B">
      <w:pPr>
        <w:ind w:left="2340" w:hanging="1036"/>
        <w:rPr>
          <w:sz w:val="22"/>
          <w:szCs w:val="22"/>
        </w:rPr>
      </w:pPr>
      <w:r>
        <w:rPr>
          <w:sz w:val="22"/>
          <w:szCs w:val="22"/>
        </w:rPr>
        <w:t>1. Yleistä</w:t>
      </w:r>
    </w:p>
    <w:p w:rsidR="00E5377B" w:rsidRDefault="00635475" w:rsidP="00E5377B">
      <w:pPr>
        <w:ind w:left="2340" w:hanging="1036"/>
        <w:rPr>
          <w:sz w:val="22"/>
          <w:szCs w:val="22"/>
        </w:rPr>
      </w:pPr>
      <w:r>
        <w:rPr>
          <w:sz w:val="22"/>
          <w:szCs w:val="22"/>
        </w:rPr>
        <w:t>2. Viestinnän tavoite ja peruslupaus</w:t>
      </w:r>
    </w:p>
    <w:p w:rsidR="00635475" w:rsidRDefault="00635475" w:rsidP="00E5377B">
      <w:pPr>
        <w:ind w:left="2340" w:hanging="1036"/>
        <w:rPr>
          <w:sz w:val="22"/>
          <w:szCs w:val="22"/>
        </w:rPr>
      </w:pPr>
      <w:r>
        <w:rPr>
          <w:sz w:val="22"/>
          <w:szCs w:val="22"/>
        </w:rPr>
        <w:t>3. Viestinnän arvot</w:t>
      </w:r>
    </w:p>
    <w:p w:rsidR="00E5377B" w:rsidRDefault="00635475" w:rsidP="00E5377B">
      <w:pPr>
        <w:ind w:left="2340" w:hanging="1036"/>
        <w:rPr>
          <w:sz w:val="22"/>
          <w:szCs w:val="22"/>
        </w:rPr>
      </w:pPr>
      <w:r>
        <w:rPr>
          <w:sz w:val="22"/>
          <w:szCs w:val="22"/>
        </w:rPr>
        <w:t>4. Yleinen lähtötilanne</w:t>
      </w:r>
    </w:p>
    <w:p w:rsidR="00E5377B" w:rsidRDefault="00635475" w:rsidP="00E5377B">
      <w:pPr>
        <w:ind w:left="2340" w:hanging="1036"/>
        <w:rPr>
          <w:sz w:val="22"/>
          <w:szCs w:val="22"/>
        </w:rPr>
      </w:pPr>
      <w:r>
        <w:rPr>
          <w:sz w:val="22"/>
          <w:szCs w:val="22"/>
        </w:rPr>
        <w:t xml:space="preserve">5. Viestinnän </w:t>
      </w:r>
      <w:r w:rsidR="009E62DF">
        <w:rPr>
          <w:sz w:val="22"/>
          <w:szCs w:val="22"/>
        </w:rPr>
        <w:t xml:space="preserve">strategiset </w:t>
      </w:r>
      <w:r>
        <w:rPr>
          <w:sz w:val="22"/>
          <w:szCs w:val="22"/>
        </w:rPr>
        <w:t>tavoitteet</w:t>
      </w:r>
    </w:p>
    <w:p w:rsidR="00E5377B" w:rsidRDefault="00635475" w:rsidP="00E5377B">
      <w:pPr>
        <w:ind w:left="2340" w:hanging="1036"/>
        <w:rPr>
          <w:sz w:val="22"/>
          <w:szCs w:val="22"/>
        </w:rPr>
      </w:pPr>
      <w:r>
        <w:rPr>
          <w:sz w:val="22"/>
          <w:szCs w:val="22"/>
        </w:rPr>
        <w:t>6. Oman brändin tavoitemielikuva</w:t>
      </w:r>
    </w:p>
    <w:p w:rsidR="005C0C47" w:rsidRDefault="005C0C47" w:rsidP="00E5377B">
      <w:pPr>
        <w:ind w:left="2340" w:hanging="1036"/>
        <w:rPr>
          <w:sz w:val="22"/>
          <w:szCs w:val="22"/>
        </w:rPr>
      </w:pPr>
      <w:r>
        <w:rPr>
          <w:sz w:val="22"/>
          <w:szCs w:val="22"/>
        </w:rPr>
        <w:t>7. Sisäinen ja ulkoinen viestintä</w:t>
      </w:r>
    </w:p>
    <w:p w:rsidR="00E5377B" w:rsidRDefault="005C0C47" w:rsidP="00E5377B">
      <w:pPr>
        <w:ind w:left="2340" w:hanging="1036"/>
        <w:rPr>
          <w:sz w:val="22"/>
          <w:szCs w:val="22"/>
        </w:rPr>
      </w:pPr>
      <w:r>
        <w:rPr>
          <w:sz w:val="22"/>
          <w:szCs w:val="22"/>
        </w:rPr>
        <w:t>8</w:t>
      </w:r>
      <w:r w:rsidR="00635475">
        <w:rPr>
          <w:sz w:val="22"/>
          <w:szCs w:val="22"/>
        </w:rPr>
        <w:t>. Viestinnän kanavat</w:t>
      </w:r>
    </w:p>
    <w:p w:rsidR="00E5377B" w:rsidRDefault="005C0C47" w:rsidP="00E5377B">
      <w:pPr>
        <w:ind w:left="2340" w:hanging="1036"/>
        <w:rPr>
          <w:sz w:val="22"/>
          <w:szCs w:val="22"/>
        </w:rPr>
      </w:pPr>
      <w:r>
        <w:rPr>
          <w:sz w:val="22"/>
          <w:szCs w:val="22"/>
        </w:rPr>
        <w:t>9</w:t>
      </w:r>
      <w:r w:rsidR="00E5377B">
        <w:rPr>
          <w:sz w:val="22"/>
          <w:szCs w:val="22"/>
        </w:rPr>
        <w:t xml:space="preserve">. </w:t>
      </w:r>
      <w:r w:rsidR="0093286A">
        <w:rPr>
          <w:sz w:val="22"/>
          <w:szCs w:val="22"/>
        </w:rPr>
        <w:t>Viestinnän kohderyhmät</w:t>
      </w:r>
    </w:p>
    <w:p w:rsidR="00910B04" w:rsidRDefault="005C0C47" w:rsidP="005C0C47">
      <w:pPr>
        <w:rPr>
          <w:sz w:val="22"/>
          <w:szCs w:val="22"/>
        </w:rPr>
      </w:pPr>
      <w:r>
        <w:rPr>
          <w:sz w:val="22"/>
          <w:szCs w:val="22"/>
        </w:rPr>
        <w:t xml:space="preserve">                    10.</w:t>
      </w:r>
      <w:r w:rsidR="00C654EF">
        <w:rPr>
          <w:sz w:val="22"/>
          <w:szCs w:val="22"/>
        </w:rPr>
        <w:t xml:space="preserve"> </w:t>
      </w:r>
      <w:r w:rsidR="00910B04">
        <w:rPr>
          <w:sz w:val="22"/>
          <w:szCs w:val="22"/>
        </w:rPr>
        <w:t>Markkinointiviestintä</w:t>
      </w:r>
    </w:p>
    <w:p w:rsidR="00635475" w:rsidRDefault="005C0C47" w:rsidP="00910B04">
      <w:pPr>
        <w:rPr>
          <w:sz w:val="22"/>
          <w:szCs w:val="22"/>
        </w:rPr>
      </w:pPr>
      <w:r>
        <w:rPr>
          <w:sz w:val="22"/>
          <w:szCs w:val="22"/>
        </w:rPr>
        <w:t xml:space="preserve">                    11</w:t>
      </w:r>
      <w:r w:rsidR="00635475">
        <w:rPr>
          <w:sz w:val="22"/>
          <w:szCs w:val="22"/>
        </w:rPr>
        <w:t>. Viestinnän mittarit</w:t>
      </w:r>
    </w:p>
    <w:p w:rsidR="00C86A98" w:rsidRDefault="005C0C47" w:rsidP="00C86A98">
      <w:pPr>
        <w:rPr>
          <w:sz w:val="22"/>
          <w:szCs w:val="22"/>
        </w:rPr>
      </w:pPr>
      <w:r>
        <w:rPr>
          <w:sz w:val="22"/>
          <w:szCs w:val="22"/>
        </w:rPr>
        <w:t xml:space="preserve">                    12</w:t>
      </w:r>
      <w:r w:rsidR="00B15AC2">
        <w:rPr>
          <w:sz w:val="22"/>
          <w:szCs w:val="22"/>
        </w:rPr>
        <w:t>.</w:t>
      </w:r>
      <w:r w:rsidR="00C654EF">
        <w:rPr>
          <w:sz w:val="22"/>
          <w:szCs w:val="22"/>
        </w:rPr>
        <w:t xml:space="preserve"> </w:t>
      </w:r>
      <w:r w:rsidR="00C86A98">
        <w:rPr>
          <w:sz w:val="22"/>
          <w:szCs w:val="22"/>
        </w:rPr>
        <w:t>Viestinnän vuosikello</w:t>
      </w:r>
    </w:p>
    <w:p w:rsidR="00E5377B" w:rsidRDefault="005C0C47" w:rsidP="00E5377B">
      <w:pPr>
        <w:ind w:left="2340" w:hanging="2340"/>
        <w:rPr>
          <w:sz w:val="22"/>
          <w:szCs w:val="22"/>
        </w:rPr>
      </w:pPr>
      <w:r>
        <w:rPr>
          <w:sz w:val="22"/>
          <w:szCs w:val="22"/>
        </w:rPr>
        <w:t xml:space="preserve">                    13</w:t>
      </w:r>
      <w:r w:rsidR="00C22F47">
        <w:rPr>
          <w:sz w:val="22"/>
          <w:szCs w:val="22"/>
        </w:rPr>
        <w:t>. Sosiaalisen median käyttö JäPS:ssä</w:t>
      </w:r>
    </w:p>
    <w:p w:rsidR="00E5377B" w:rsidRPr="00635475" w:rsidRDefault="00E5377B" w:rsidP="00635475">
      <w:pPr>
        <w:rPr>
          <w:sz w:val="22"/>
          <w:szCs w:val="22"/>
        </w:rPr>
      </w:pPr>
    </w:p>
    <w:p w:rsidR="00735A21" w:rsidRDefault="00E5377B" w:rsidP="00E5377B">
      <w:pPr>
        <w:ind w:left="1620" w:hanging="1620"/>
        <w:rPr>
          <w:sz w:val="22"/>
          <w:szCs w:val="22"/>
        </w:rPr>
      </w:pPr>
      <w:r>
        <w:rPr>
          <w:sz w:val="22"/>
          <w:szCs w:val="22"/>
        </w:rPr>
        <w:br w:type="page"/>
      </w:r>
      <w:bookmarkStart w:id="0" w:name="_Toc86669433"/>
      <w:bookmarkStart w:id="1" w:name="_Toc57965893"/>
    </w:p>
    <w:p w:rsidR="00E5377B" w:rsidRDefault="00E5377B" w:rsidP="008937E6">
      <w:pPr>
        <w:ind w:left="1620" w:hanging="1620"/>
        <w:rPr>
          <w:b/>
          <w:sz w:val="22"/>
          <w:szCs w:val="22"/>
        </w:rPr>
      </w:pPr>
      <w:r>
        <w:rPr>
          <w:b/>
          <w:sz w:val="22"/>
          <w:szCs w:val="22"/>
        </w:rPr>
        <w:lastRenderedPageBreak/>
        <w:t>1. Y</w:t>
      </w:r>
      <w:bookmarkEnd w:id="0"/>
      <w:bookmarkEnd w:id="1"/>
      <w:r>
        <w:rPr>
          <w:b/>
          <w:sz w:val="22"/>
          <w:szCs w:val="22"/>
        </w:rPr>
        <w:t>LEISTÄ</w:t>
      </w:r>
      <w:r w:rsidR="007A315E">
        <w:rPr>
          <w:b/>
          <w:sz w:val="22"/>
          <w:szCs w:val="22"/>
        </w:rPr>
        <w:br/>
      </w:r>
      <w:r>
        <w:rPr>
          <w:b/>
          <w:sz w:val="22"/>
          <w:szCs w:val="22"/>
        </w:rPr>
        <w:tab/>
      </w:r>
    </w:p>
    <w:p w:rsidR="00E5377B" w:rsidRDefault="00E73C6A" w:rsidP="00227C79">
      <w:pPr>
        <w:ind w:left="1304"/>
        <w:rPr>
          <w:sz w:val="22"/>
          <w:szCs w:val="22"/>
        </w:rPr>
      </w:pPr>
      <w:r w:rsidRPr="00E73C6A">
        <w:rPr>
          <w:sz w:val="22"/>
          <w:szCs w:val="22"/>
        </w:rPr>
        <w:t>Järvenpään Palloseuran tavoitteena vuonna 201</w:t>
      </w:r>
      <w:r w:rsidR="005C45B3">
        <w:rPr>
          <w:sz w:val="22"/>
          <w:szCs w:val="22"/>
        </w:rPr>
        <w:t>6</w:t>
      </w:r>
      <w:r w:rsidRPr="00E73C6A">
        <w:rPr>
          <w:sz w:val="22"/>
          <w:szCs w:val="22"/>
        </w:rPr>
        <w:t xml:space="preserve"> on ed</w:t>
      </w:r>
      <w:r w:rsidR="008937E6">
        <w:rPr>
          <w:sz w:val="22"/>
          <w:szCs w:val="22"/>
        </w:rPr>
        <w:t xml:space="preserve">elleen kehittää seuratoimintaa ja </w:t>
      </w:r>
      <w:r w:rsidR="00D81B90" w:rsidRPr="004815DD">
        <w:rPr>
          <w:sz w:val="22"/>
          <w:szCs w:val="22"/>
        </w:rPr>
        <w:t xml:space="preserve">päivittää </w:t>
      </w:r>
      <w:r w:rsidRPr="004815DD">
        <w:rPr>
          <w:sz w:val="22"/>
          <w:szCs w:val="22"/>
        </w:rPr>
        <w:t>strategia</w:t>
      </w:r>
      <w:r w:rsidR="00CD0C12" w:rsidRPr="004815DD">
        <w:rPr>
          <w:sz w:val="22"/>
          <w:szCs w:val="22"/>
        </w:rPr>
        <w:t>a</w:t>
      </w:r>
      <w:r w:rsidR="008937E6" w:rsidRPr="004815DD">
        <w:rPr>
          <w:sz w:val="22"/>
          <w:szCs w:val="22"/>
        </w:rPr>
        <w:t xml:space="preserve"> tulev</w:t>
      </w:r>
      <w:r w:rsidR="00D81B90" w:rsidRPr="004815DD">
        <w:rPr>
          <w:sz w:val="22"/>
          <w:szCs w:val="22"/>
        </w:rPr>
        <w:t>a</w:t>
      </w:r>
      <w:r w:rsidR="008937E6" w:rsidRPr="004815DD">
        <w:rPr>
          <w:sz w:val="22"/>
          <w:szCs w:val="22"/>
        </w:rPr>
        <w:t>lle</w:t>
      </w:r>
      <w:r w:rsidR="008937E6">
        <w:rPr>
          <w:sz w:val="22"/>
          <w:szCs w:val="22"/>
        </w:rPr>
        <w:t xml:space="preserve"> </w:t>
      </w:r>
      <w:r w:rsidR="00635475">
        <w:rPr>
          <w:sz w:val="22"/>
          <w:szCs w:val="22"/>
        </w:rPr>
        <w:t>5-vuotis</w:t>
      </w:r>
      <w:r w:rsidR="00D81B90">
        <w:rPr>
          <w:sz w:val="22"/>
          <w:szCs w:val="22"/>
        </w:rPr>
        <w:t xml:space="preserve">kaudelle. </w:t>
      </w:r>
      <w:r w:rsidR="00D81B90">
        <w:rPr>
          <w:sz w:val="22"/>
          <w:szCs w:val="22"/>
        </w:rPr>
        <w:br/>
      </w:r>
      <w:r w:rsidRPr="00E73C6A">
        <w:rPr>
          <w:sz w:val="22"/>
          <w:szCs w:val="22"/>
        </w:rPr>
        <w:t>Arvot, missio ja visio ohjaavat</w:t>
      </w:r>
      <w:r w:rsidR="00D81B90">
        <w:rPr>
          <w:sz w:val="22"/>
          <w:szCs w:val="22"/>
        </w:rPr>
        <w:t xml:space="preserve"> seuran</w:t>
      </w:r>
      <w:r w:rsidRPr="00E73C6A">
        <w:rPr>
          <w:sz w:val="22"/>
          <w:szCs w:val="22"/>
        </w:rPr>
        <w:t xml:space="preserve"> toimintaa.</w:t>
      </w:r>
      <w:r w:rsidR="00507D79">
        <w:rPr>
          <w:sz w:val="22"/>
          <w:szCs w:val="22"/>
        </w:rPr>
        <w:t xml:space="preserve"> </w:t>
      </w:r>
      <w:r w:rsidR="00CD0C12">
        <w:rPr>
          <w:sz w:val="22"/>
          <w:szCs w:val="22"/>
        </w:rPr>
        <w:t xml:space="preserve"> </w:t>
      </w:r>
      <w:r w:rsidR="00CD0C12">
        <w:rPr>
          <w:sz w:val="22"/>
          <w:szCs w:val="22"/>
        </w:rPr>
        <w:br/>
      </w:r>
    </w:p>
    <w:p w:rsidR="00532B82" w:rsidRDefault="00635475" w:rsidP="00635475">
      <w:pPr>
        <w:ind w:left="1304"/>
        <w:rPr>
          <w:sz w:val="22"/>
          <w:szCs w:val="22"/>
        </w:rPr>
      </w:pPr>
      <w:r>
        <w:rPr>
          <w:b/>
          <w:sz w:val="22"/>
          <w:szCs w:val="22"/>
        </w:rPr>
        <w:t xml:space="preserve">    </w:t>
      </w:r>
      <w:r w:rsidR="00F61E94">
        <w:rPr>
          <w:b/>
          <w:sz w:val="22"/>
          <w:szCs w:val="22"/>
        </w:rPr>
        <w:t>Arvot</w:t>
      </w:r>
      <w:r w:rsidR="00E5377B" w:rsidRPr="00E73C6A">
        <w:rPr>
          <w:b/>
          <w:sz w:val="22"/>
          <w:szCs w:val="22"/>
        </w:rPr>
        <w:t xml:space="preserve"> </w:t>
      </w:r>
      <w:r w:rsidR="00F61E94">
        <w:rPr>
          <w:b/>
          <w:sz w:val="22"/>
          <w:szCs w:val="22"/>
        </w:rPr>
        <w:tab/>
      </w:r>
      <w:r>
        <w:rPr>
          <w:b/>
          <w:sz w:val="22"/>
          <w:szCs w:val="22"/>
        </w:rPr>
        <w:t>I</w:t>
      </w:r>
      <w:r w:rsidR="00E5377B" w:rsidRPr="00E73C6A">
        <w:rPr>
          <w:b/>
          <w:sz w:val="22"/>
          <w:szCs w:val="22"/>
        </w:rPr>
        <w:t>loisuus, urheilullisuus, y</w:t>
      </w:r>
      <w:r w:rsidR="00F61E94">
        <w:rPr>
          <w:b/>
          <w:sz w:val="22"/>
          <w:szCs w:val="22"/>
        </w:rPr>
        <w:t>hteisöllisyys ja reiluus</w:t>
      </w:r>
      <w:r w:rsidR="00F61E94">
        <w:rPr>
          <w:b/>
          <w:sz w:val="22"/>
          <w:szCs w:val="22"/>
        </w:rPr>
        <w:br/>
      </w:r>
      <w:r>
        <w:rPr>
          <w:b/>
          <w:sz w:val="22"/>
          <w:szCs w:val="22"/>
        </w:rPr>
        <w:t xml:space="preserve">    </w:t>
      </w:r>
      <w:r w:rsidR="00F61E94">
        <w:rPr>
          <w:b/>
          <w:sz w:val="22"/>
          <w:szCs w:val="22"/>
        </w:rPr>
        <w:t>Missio</w:t>
      </w:r>
      <w:r w:rsidR="00E5377B" w:rsidRPr="00E73C6A">
        <w:rPr>
          <w:b/>
          <w:sz w:val="22"/>
          <w:szCs w:val="22"/>
        </w:rPr>
        <w:t xml:space="preserve"> </w:t>
      </w:r>
      <w:r w:rsidR="00F61E94">
        <w:rPr>
          <w:b/>
          <w:sz w:val="22"/>
          <w:szCs w:val="22"/>
        </w:rPr>
        <w:tab/>
      </w:r>
      <w:r w:rsidR="00744C55">
        <w:rPr>
          <w:b/>
          <w:sz w:val="22"/>
          <w:szCs w:val="22"/>
        </w:rPr>
        <w:t>Jalkapalloa laadukkaassa jalkapalloseurassa, kaikilla tasoilla</w:t>
      </w:r>
      <w:r w:rsidR="00F61E94">
        <w:rPr>
          <w:b/>
          <w:sz w:val="22"/>
          <w:szCs w:val="22"/>
        </w:rPr>
        <w:br/>
      </w:r>
      <w:r>
        <w:rPr>
          <w:b/>
          <w:sz w:val="22"/>
          <w:szCs w:val="22"/>
        </w:rPr>
        <w:t xml:space="preserve">    </w:t>
      </w:r>
      <w:r w:rsidR="00B15AC2">
        <w:rPr>
          <w:b/>
          <w:sz w:val="22"/>
          <w:szCs w:val="22"/>
        </w:rPr>
        <w:t xml:space="preserve">Visio        </w:t>
      </w:r>
      <w:r>
        <w:rPr>
          <w:b/>
          <w:sz w:val="22"/>
          <w:szCs w:val="22"/>
        </w:rPr>
        <w:t>Suomen TOP-10 juniorijalkapalloseura, kaikilla mittareilla mitattuna</w:t>
      </w:r>
      <w:r w:rsidR="00532B82">
        <w:rPr>
          <w:sz w:val="22"/>
          <w:szCs w:val="22"/>
        </w:rPr>
        <w:t xml:space="preserve">                         </w:t>
      </w:r>
    </w:p>
    <w:p w:rsidR="00532B82" w:rsidRDefault="00532B82" w:rsidP="00532B82">
      <w:pPr>
        <w:ind w:left="2880" w:hanging="1260"/>
        <w:rPr>
          <w:sz w:val="22"/>
          <w:szCs w:val="22"/>
        </w:rPr>
      </w:pPr>
      <w:r>
        <w:rPr>
          <w:sz w:val="22"/>
          <w:szCs w:val="22"/>
        </w:rPr>
        <w:t xml:space="preserve"> </w:t>
      </w:r>
    </w:p>
    <w:p w:rsidR="00D81B90" w:rsidRDefault="00507D79" w:rsidP="00227C79">
      <w:pPr>
        <w:ind w:left="1304"/>
        <w:rPr>
          <w:sz w:val="22"/>
          <w:szCs w:val="22"/>
        </w:rPr>
      </w:pPr>
      <w:r w:rsidRPr="002D000F">
        <w:rPr>
          <w:sz w:val="22"/>
          <w:szCs w:val="22"/>
        </w:rPr>
        <w:t xml:space="preserve">Toimintaa </w:t>
      </w:r>
      <w:r w:rsidR="00D81B90">
        <w:rPr>
          <w:sz w:val="22"/>
          <w:szCs w:val="22"/>
        </w:rPr>
        <w:t>jatketaan</w:t>
      </w:r>
      <w:r w:rsidR="00701175" w:rsidRPr="002D000F">
        <w:rPr>
          <w:sz w:val="22"/>
          <w:szCs w:val="22"/>
        </w:rPr>
        <w:t xml:space="preserve"> kenttätyössä </w:t>
      </w:r>
      <w:r w:rsidR="00D81B90">
        <w:rPr>
          <w:sz w:val="22"/>
          <w:szCs w:val="22"/>
        </w:rPr>
        <w:t xml:space="preserve">uudistetun </w:t>
      </w:r>
      <w:r w:rsidR="00701175" w:rsidRPr="002D000F">
        <w:rPr>
          <w:sz w:val="22"/>
          <w:szCs w:val="22"/>
        </w:rPr>
        <w:t>valmennuslinjan mukaisesti</w:t>
      </w:r>
      <w:r w:rsidR="00EE108F" w:rsidRPr="002D000F">
        <w:rPr>
          <w:sz w:val="22"/>
          <w:szCs w:val="22"/>
        </w:rPr>
        <w:t xml:space="preserve">. </w:t>
      </w:r>
      <w:r w:rsidR="00701175" w:rsidRPr="002D000F">
        <w:rPr>
          <w:sz w:val="22"/>
          <w:szCs w:val="22"/>
        </w:rPr>
        <w:t xml:space="preserve"> </w:t>
      </w:r>
      <w:r w:rsidR="00D81B90">
        <w:rPr>
          <w:sz w:val="22"/>
          <w:szCs w:val="22"/>
        </w:rPr>
        <w:t>Päivittäistoiminnasta vastaa seuran palkatut työntekijät ja heitä tukee jäsenien</w:t>
      </w:r>
    </w:p>
    <w:p w:rsidR="00E5377B" w:rsidRPr="002D000F" w:rsidRDefault="00D81B90" w:rsidP="00227C79">
      <w:pPr>
        <w:ind w:left="1304"/>
        <w:rPr>
          <w:sz w:val="22"/>
          <w:szCs w:val="22"/>
        </w:rPr>
      </w:pPr>
      <w:r>
        <w:rPr>
          <w:sz w:val="22"/>
          <w:szCs w:val="22"/>
        </w:rPr>
        <w:t xml:space="preserve">valitsema johtokunta. </w:t>
      </w:r>
      <w:r w:rsidR="004815DD">
        <w:rPr>
          <w:sz w:val="22"/>
          <w:szCs w:val="22"/>
        </w:rPr>
        <w:t>Johtokunta kokoontuu kuukausittain tai tarpeen mukaan. Johtokunta on järjestäytynyt jaosten kautta, jotka alustavat ja valmistelevat yhdessä työntekijöiden kanssa isompia kokonaisuuksia.</w:t>
      </w:r>
      <w:r w:rsidR="00E5377B" w:rsidRPr="002D000F">
        <w:rPr>
          <w:sz w:val="22"/>
          <w:szCs w:val="22"/>
        </w:rPr>
        <w:t xml:space="preserve"> </w:t>
      </w:r>
      <w:r w:rsidR="00CD0C12">
        <w:rPr>
          <w:sz w:val="22"/>
          <w:szCs w:val="22"/>
        </w:rPr>
        <w:t xml:space="preserve">Jaokset </w:t>
      </w:r>
      <w:r w:rsidR="003D41DB" w:rsidRPr="002D000F">
        <w:rPr>
          <w:sz w:val="22"/>
          <w:szCs w:val="22"/>
        </w:rPr>
        <w:t>kokoontuvat tarvittaessa.</w:t>
      </w:r>
    </w:p>
    <w:p w:rsidR="00597D20" w:rsidRPr="002D000F" w:rsidRDefault="00597D20" w:rsidP="00E5377B">
      <w:pPr>
        <w:ind w:left="1620" w:hanging="1620"/>
        <w:rPr>
          <w:sz w:val="22"/>
          <w:szCs w:val="22"/>
        </w:rPr>
      </w:pPr>
    </w:p>
    <w:p w:rsidR="00227C79" w:rsidRDefault="00597D20" w:rsidP="005503F7">
      <w:pPr>
        <w:ind w:left="1620" w:hanging="316"/>
        <w:rPr>
          <w:sz w:val="22"/>
          <w:szCs w:val="22"/>
        </w:rPr>
      </w:pPr>
      <w:r w:rsidRPr="002D000F">
        <w:rPr>
          <w:sz w:val="22"/>
          <w:szCs w:val="22"/>
        </w:rPr>
        <w:t>Pyritään ylläpitämään</w:t>
      </w:r>
      <w:r w:rsidR="00CC2926">
        <w:rPr>
          <w:sz w:val="22"/>
          <w:szCs w:val="22"/>
        </w:rPr>
        <w:t xml:space="preserve"> seura</w:t>
      </w:r>
      <w:r w:rsidRPr="002D000F">
        <w:rPr>
          <w:sz w:val="22"/>
          <w:szCs w:val="22"/>
        </w:rPr>
        <w:t xml:space="preserve"> alueen vetovoimaisi</w:t>
      </w:r>
      <w:r w:rsidR="00227C79">
        <w:rPr>
          <w:sz w:val="22"/>
          <w:szCs w:val="22"/>
        </w:rPr>
        <w:t xml:space="preserve">mpana ja suurimpana seuran  </w:t>
      </w:r>
    </w:p>
    <w:p w:rsidR="00227C79" w:rsidRDefault="00635475" w:rsidP="005503F7">
      <w:pPr>
        <w:ind w:left="1620" w:hanging="316"/>
        <w:rPr>
          <w:sz w:val="22"/>
          <w:szCs w:val="22"/>
        </w:rPr>
      </w:pPr>
      <w:r>
        <w:rPr>
          <w:sz w:val="22"/>
          <w:szCs w:val="22"/>
        </w:rPr>
        <w:t>lähes 1200</w:t>
      </w:r>
      <w:r w:rsidR="00597D20" w:rsidRPr="002D000F">
        <w:rPr>
          <w:sz w:val="22"/>
          <w:szCs w:val="22"/>
        </w:rPr>
        <w:t xml:space="preserve"> pe</w:t>
      </w:r>
      <w:r w:rsidR="00CC2926">
        <w:rPr>
          <w:sz w:val="22"/>
          <w:szCs w:val="22"/>
        </w:rPr>
        <w:t>lipassin omaavalla pelaajalla</w:t>
      </w:r>
      <w:r>
        <w:rPr>
          <w:sz w:val="22"/>
          <w:szCs w:val="22"/>
        </w:rPr>
        <w:t xml:space="preserve"> sekä 140</w:t>
      </w:r>
      <w:r w:rsidR="00227C79">
        <w:rPr>
          <w:sz w:val="22"/>
          <w:szCs w:val="22"/>
        </w:rPr>
        <w:t xml:space="preserve">0 jäsenellä. </w:t>
      </w:r>
    </w:p>
    <w:p w:rsidR="00227C79" w:rsidRDefault="00597D20" w:rsidP="005503F7">
      <w:pPr>
        <w:ind w:left="1620" w:hanging="316"/>
        <w:rPr>
          <w:sz w:val="22"/>
          <w:szCs w:val="22"/>
        </w:rPr>
      </w:pPr>
      <w:r w:rsidRPr="0052312A">
        <w:rPr>
          <w:sz w:val="22"/>
          <w:szCs w:val="22"/>
        </w:rPr>
        <w:t xml:space="preserve">Jatketaan tiivistä </w:t>
      </w:r>
      <w:r w:rsidR="00CC2926" w:rsidRPr="0052312A">
        <w:rPr>
          <w:sz w:val="22"/>
          <w:szCs w:val="22"/>
        </w:rPr>
        <w:t>yhteistyötä</w:t>
      </w:r>
      <w:r w:rsidR="00CC2926">
        <w:rPr>
          <w:sz w:val="22"/>
          <w:szCs w:val="22"/>
        </w:rPr>
        <w:t xml:space="preserve"> niin jalkapallon, paikallis</w:t>
      </w:r>
      <w:r w:rsidR="0052312A">
        <w:rPr>
          <w:sz w:val="22"/>
          <w:szCs w:val="22"/>
        </w:rPr>
        <w:t>t</w:t>
      </w:r>
      <w:r w:rsidR="00227C79">
        <w:rPr>
          <w:sz w:val="22"/>
          <w:szCs w:val="22"/>
        </w:rPr>
        <w:t xml:space="preserve">en urheiluseurojen kuin </w:t>
      </w:r>
    </w:p>
    <w:p w:rsidR="00227C79" w:rsidRDefault="00CC2926" w:rsidP="005503F7">
      <w:pPr>
        <w:ind w:left="1620" w:hanging="316"/>
        <w:rPr>
          <w:sz w:val="22"/>
          <w:szCs w:val="22"/>
        </w:rPr>
      </w:pPr>
      <w:r>
        <w:rPr>
          <w:sz w:val="22"/>
          <w:szCs w:val="22"/>
        </w:rPr>
        <w:t>yhteiskunnallisella</w:t>
      </w:r>
      <w:r w:rsidR="0052312A">
        <w:rPr>
          <w:sz w:val="22"/>
          <w:szCs w:val="22"/>
        </w:rPr>
        <w:t xml:space="preserve"> saralla. O</w:t>
      </w:r>
      <w:r>
        <w:rPr>
          <w:sz w:val="22"/>
          <w:szCs w:val="22"/>
        </w:rPr>
        <w:t>sallistutaan</w:t>
      </w:r>
      <w:r w:rsidR="00597D20" w:rsidRPr="002D000F">
        <w:rPr>
          <w:sz w:val="22"/>
          <w:szCs w:val="22"/>
        </w:rPr>
        <w:t xml:space="preserve"> ja</w:t>
      </w:r>
      <w:r w:rsidR="00635475">
        <w:rPr>
          <w:sz w:val="22"/>
          <w:szCs w:val="22"/>
        </w:rPr>
        <w:t xml:space="preserve"> pyritään vaikuttamaan alueen sekä</w:t>
      </w:r>
      <w:r w:rsidR="001A133B">
        <w:rPr>
          <w:sz w:val="22"/>
          <w:szCs w:val="22"/>
        </w:rPr>
        <w:t xml:space="preserve"> piirin </w:t>
      </w:r>
    </w:p>
    <w:p w:rsidR="00597D20" w:rsidRPr="002D000F" w:rsidRDefault="00597D20" w:rsidP="005503F7">
      <w:pPr>
        <w:ind w:left="1620" w:hanging="316"/>
        <w:rPr>
          <w:sz w:val="22"/>
          <w:szCs w:val="22"/>
        </w:rPr>
      </w:pPr>
      <w:r w:rsidRPr="002D000F">
        <w:rPr>
          <w:sz w:val="22"/>
          <w:szCs w:val="22"/>
        </w:rPr>
        <w:t xml:space="preserve">toimintaelimissä rakentavasti. </w:t>
      </w:r>
    </w:p>
    <w:p w:rsidR="00E5377B" w:rsidRDefault="00E5377B" w:rsidP="00E5377B">
      <w:pPr>
        <w:ind w:left="1620" w:hanging="1620"/>
        <w:rPr>
          <w:sz w:val="22"/>
          <w:szCs w:val="22"/>
        </w:rPr>
      </w:pPr>
    </w:p>
    <w:p w:rsidR="00E5377B" w:rsidRDefault="00E5377B" w:rsidP="00E5377B">
      <w:pPr>
        <w:rPr>
          <w:sz w:val="22"/>
          <w:szCs w:val="22"/>
        </w:rPr>
      </w:pPr>
    </w:p>
    <w:p w:rsidR="00E5377B" w:rsidRDefault="00C22F47" w:rsidP="00E5377B">
      <w:pPr>
        <w:rPr>
          <w:b/>
          <w:sz w:val="22"/>
          <w:szCs w:val="22"/>
        </w:rPr>
      </w:pPr>
      <w:r>
        <w:rPr>
          <w:b/>
          <w:noProof/>
          <w:color w:val="C0504D" w:themeColor="accent2"/>
          <w:sz w:val="28"/>
        </w:rPr>
        <w:drawing>
          <wp:anchor distT="0" distB="0" distL="114300" distR="114300" simplePos="0" relativeHeight="251662336" behindDoc="1" locked="0" layoutInCell="1" allowOverlap="1" wp14:anchorId="3E9FA5E2" wp14:editId="0DABA114">
            <wp:simplePos x="0" y="0"/>
            <wp:positionH relativeFrom="page">
              <wp:align>center</wp:align>
            </wp:positionH>
            <wp:positionV relativeFrom="paragraph">
              <wp:posOffset>6350</wp:posOffset>
            </wp:positionV>
            <wp:extent cx="3238500" cy="3093217"/>
            <wp:effectExtent l="0" t="0" r="0" b="0"/>
            <wp:wrapNone/>
            <wp:docPr id="6" name="Kuva 6" descr="C:\Users\admin\Desktop\Tarmo\Ja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armo\Jap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0" cy="3093217"/>
                    </a:xfrm>
                    <a:prstGeom prst="rect">
                      <a:avLst/>
                    </a:prstGeom>
                    <a:noFill/>
                    <a:ln>
                      <a:noFill/>
                    </a:ln>
                  </pic:spPr>
                </pic:pic>
              </a:graphicData>
            </a:graphic>
            <wp14:sizeRelH relativeFrom="page">
              <wp14:pctWidth>0</wp14:pctWidth>
            </wp14:sizeRelH>
            <wp14:sizeRelV relativeFrom="page">
              <wp14:pctHeight>0</wp14:pctHeight>
            </wp14:sizeRelV>
          </wp:anchor>
        </w:drawing>
      </w:r>
      <w:r w:rsidR="00635475">
        <w:rPr>
          <w:b/>
          <w:sz w:val="22"/>
          <w:szCs w:val="22"/>
        </w:rPr>
        <w:t xml:space="preserve">2. </w:t>
      </w:r>
      <w:r w:rsidR="001A133B">
        <w:rPr>
          <w:b/>
          <w:sz w:val="22"/>
          <w:szCs w:val="22"/>
        </w:rPr>
        <w:t xml:space="preserve">VIESTINNÄN TAVOITE </w:t>
      </w:r>
      <w:r w:rsidR="00635475">
        <w:rPr>
          <w:b/>
          <w:sz w:val="22"/>
          <w:szCs w:val="22"/>
        </w:rPr>
        <w:t>JA PERUSLUPAUS</w:t>
      </w:r>
      <w:r w:rsidR="007A315E">
        <w:rPr>
          <w:b/>
          <w:sz w:val="22"/>
          <w:szCs w:val="22"/>
        </w:rPr>
        <w:br/>
      </w:r>
    </w:p>
    <w:p w:rsidR="00227C79" w:rsidRDefault="00227C79" w:rsidP="00227C79">
      <w:pPr>
        <w:ind w:left="1304" w:firstLine="1"/>
        <w:rPr>
          <w:sz w:val="22"/>
          <w:szCs w:val="22"/>
        </w:rPr>
      </w:pPr>
      <w:r w:rsidRPr="00227C79">
        <w:rPr>
          <w:sz w:val="22"/>
          <w:szCs w:val="22"/>
        </w:rPr>
        <w:t>Viestinnän tavoite on auttaa seuran</w:t>
      </w:r>
      <w:r w:rsidR="00C22F47" w:rsidRPr="00C22F47">
        <w:rPr>
          <w:b/>
          <w:noProof/>
          <w:color w:val="C0504D" w:themeColor="accent2"/>
          <w:sz w:val="28"/>
        </w:rPr>
        <w:t xml:space="preserve"> </w:t>
      </w:r>
      <w:r w:rsidRPr="00227C79">
        <w:rPr>
          <w:sz w:val="22"/>
          <w:szCs w:val="22"/>
        </w:rPr>
        <w:t>strat</w:t>
      </w:r>
      <w:r>
        <w:rPr>
          <w:sz w:val="22"/>
          <w:szCs w:val="22"/>
        </w:rPr>
        <w:t xml:space="preserve">egisten linjausten toteutumista; </w:t>
      </w:r>
      <w:r w:rsidRPr="00227C79">
        <w:rPr>
          <w:sz w:val="22"/>
          <w:szCs w:val="22"/>
        </w:rPr>
        <w:t>tukemalla ja tekemällä näkyväksi pelaajakehitystä, johtamista, avoimuutta ja tavoitteitamme. Viestintä rakentaa ja ylläpitää seuramme brändiä ja painottaa sähköisten monikanavaisten viestintätapojen käyttöä. Myös seurayhteistyö on luonteva osa kaikkea viestintää</w:t>
      </w:r>
      <w:r w:rsidR="0032269B">
        <w:rPr>
          <w:sz w:val="22"/>
          <w:szCs w:val="22"/>
        </w:rPr>
        <w:t>.</w:t>
      </w:r>
    </w:p>
    <w:p w:rsidR="00227C79" w:rsidRDefault="00227C79" w:rsidP="00227C79">
      <w:pPr>
        <w:ind w:left="1304" w:firstLine="1"/>
        <w:rPr>
          <w:sz w:val="22"/>
          <w:szCs w:val="22"/>
        </w:rPr>
      </w:pPr>
    </w:p>
    <w:p w:rsidR="00227C79" w:rsidRDefault="00227C79" w:rsidP="00227C79">
      <w:pPr>
        <w:ind w:left="1304" w:firstLine="1"/>
        <w:rPr>
          <w:sz w:val="22"/>
          <w:szCs w:val="22"/>
        </w:rPr>
      </w:pPr>
      <w:r>
        <w:rPr>
          <w:sz w:val="22"/>
          <w:szCs w:val="22"/>
        </w:rPr>
        <w:t>Viestintä on jokaisen asia -</w:t>
      </w:r>
      <w:r w:rsidR="007A315E">
        <w:rPr>
          <w:sz w:val="22"/>
          <w:szCs w:val="22"/>
        </w:rPr>
        <w:t xml:space="preserve"> jokainen kontakti on viestintää. Jokaisella jäsenellä on oltava perustiedot seurasta, tavoitteistamme ja arvoistamme.</w:t>
      </w:r>
    </w:p>
    <w:p w:rsidR="00227C79" w:rsidRDefault="00227C79" w:rsidP="00227C79">
      <w:pPr>
        <w:ind w:left="1304" w:firstLine="1"/>
        <w:rPr>
          <w:sz w:val="22"/>
          <w:szCs w:val="22"/>
        </w:rPr>
      </w:pPr>
      <w:r>
        <w:rPr>
          <w:sz w:val="22"/>
          <w:szCs w:val="22"/>
        </w:rPr>
        <w:t>Viestintä on selkeää - viesti menee perille, kun vastaanottaja ymmärtää sen</w:t>
      </w:r>
      <w:r w:rsidR="007A315E">
        <w:rPr>
          <w:sz w:val="22"/>
          <w:szCs w:val="22"/>
        </w:rPr>
        <w:t>. Viestin lähettäjällä on vastuu, että viesti on selkeä ja ymmärrettävä.</w:t>
      </w:r>
    </w:p>
    <w:p w:rsidR="00227C79" w:rsidRDefault="00227C79" w:rsidP="00227C79">
      <w:pPr>
        <w:ind w:left="1304" w:firstLine="1"/>
        <w:rPr>
          <w:sz w:val="22"/>
          <w:szCs w:val="22"/>
        </w:rPr>
      </w:pPr>
      <w:r>
        <w:rPr>
          <w:sz w:val="22"/>
          <w:szCs w:val="22"/>
        </w:rPr>
        <w:t>Viestintä on yhtenäistä - noudatamme yhteisiä graafisia ohjeita</w:t>
      </w:r>
      <w:r w:rsidR="007A315E">
        <w:rPr>
          <w:sz w:val="22"/>
          <w:szCs w:val="22"/>
        </w:rPr>
        <w:t>.</w:t>
      </w:r>
    </w:p>
    <w:p w:rsidR="00227C79" w:rsidRDefault="00227C79" w:rsidP="00227C79">
      <w:pPr>
        <w:ind w:left="1304" w:firstLine="1"/>
        <w:rPr>
          <w:sz w:val="22"/>
          <w:szCs w:val="22"/>
        </w:rPr>
      </w:pPr>
      <w:r>
        <w:rPr>
          <w:sz w:val="22"/>
          <w:szCs w:val="22"/>
        </w:rPr>
        <w:t>Viestintä on kaikkien ulottuvilla -</w:t>
      </w:r>
      <w:r w:rsidR="007A315E">
        <w:rPr>
          <w:sz w:val="22"/>
          <w:szCs w:val="22"/>
        </w:rPr>
        <w:t xml:space="preserve"> kaikki tieto on dokumentoitu ja helposti löydettävissä.</w:t>
      </w:r>
    </w:p>
    <w:p w:rsidR="00227C79" w:rsidRPr="00227C79" w:rsidRDefault="00227C79" w:rsidP="00227C79">
      <w:pPr>
        <w:ind w:left="1304" w:firstLine="1"/>
        <w:rPr>
          <w:sz w:val="22"/>
          <w:szCs w:val="22"/>
        </w:rPr>
      </w:pPr>
      <w:r>
        <w:rPr>
          <w:sz w:val="22"/>
          <w:szCs w:val="22"/>
        </w:rPr>
        <w:t>Viestintä on kohdennettua – huomioimme vastaanottajan tarpeet, kaikki eivät tarvitse tietoa kaikesta</w:t>
      </w:r>
    </w:p>
    <w:p w:rsidR="00E5377B" w:rsidRPr="007A315E" w:rsidRDefault="00227C79" w:rsidP="007A315E">
      <w:pPr>
        <w:rPr>
          <w:b/>
          <w:sz w:val="22"/>
          <w:szCs w:val="22"/>
        </w:rPr>
      </w:pPr>
      <w:r>
        <w:rPr>
          <w:b/>
          <w:sz w:val="22"/>
          <w:szCs w:val="22"/>
        </w:rPr>
        <w:tab/>
      </w:r>
    </w:p>
    <w:p w:rsidR="00E5377B" w:rsidRPr="002D000F" w:rsidRDefault="00E5377B" w:rsidP="00E5377B">
      <w:pPr>
        <w:rPr>
          <w:sz w:val="22"/>
          <w:szCs w:val="22"/>
        </w:rPr>
      </w:pPr>
    </w:p>
    <w:p w:rsidR="00E5377B" w:rsidRDefault="00E5377B" w:rsidP="00E5377B">
      <w:pPr>
        <w:rPr>
          <w:b/>
          <w:sz w:val="22"/>
          <w:szCs w:val="22"/>
        </w:rPr>
      </w:pPr>
      <w:r w:rsidRPr="002D000F">
        <w:rPr>
          <w:b/>
          <w:sz w:val="22"/>
          <w:szCs w:val="22"/>
        </w:rPr>
        <w:t>3.</w:t>
      </w:r>
      <w:r w:rsidR="00635475">
        <w:rPr>
          <w:b/>
          <w:sz w:val="22"/>
          <w:szCs w:val="22"/>
        </w:rPr>
        <w:t xml:space="preserve"> VIESTINNÄN ARVOT</w:t>
      </w:r>
    </w:p>
    <w:p w:rsidR="007A315E" w:rsidRDefault="007A315E" w:rsidP="00E5377B">
      <w:pPr>
        <w:rPr>
          <w:b/>
          <w:sz w:val="22"/>
          <w:szCs w:val="22"/>
        </w:rPr>
      </w:pPr>
    </w:p>
    <w:p w:rsidR="007A315E" w:rsidRPr="007A315E" w:rsidRDefault="007A315E" w:rsidP="007A315E">
      <w:pPr>
        <w:ind w:left="1304" w:firstLine="1"/>
        <w:rPr>
          <w:sz w:val="22"/>
          <w:szCs w:val="22"/>
        </w:rPr>
      </w:pPr>
      <w:r w:rsidRPr="007A315E">
        <w:rPr>
          <w:sz w:val="22"/>
          <w:szCs w:val="22"/>
        </w:rPr>
        <w:t xml:space="preserve">PELAAJAPOLKU </w:t>
      </w:r>
      <w:r>
        <w:rPr>
          <w:sz w:val="22"/>
          <w:szCs w:val="22"/>
        </w:rPr>
        <w:t>– JäPS tunnetaan pelaajalähtöisestä valmennusosaamisesta ja jossa jokainen pelaaja huomioidaan tasosta riippumatta.</w:t>
      </w:r>
      <w:r>
        <w:rPr>
          <w:sz w:val="22"/>
          <w:szCs w:val="22"/>
        </w:rPr>
        <w:br/>
        <w:t xml:space="preserve">JOHTAMINEN – seuraa johdetaan vahvalla hallinnolla, jossa on toimiva ja läpinäkyvä päätöksenteko. </w:t>
      </w:r>
      <w:r>
        <w:rPr>
          <w:sz w:val="22"/>
          <w:szCs w:val="22"/>
        </w:rPr>
        <w:br/>
        <w:t>YHTEISÖLLISYYS – s</w:t>
      </w:r>
      <w:r w:rsidR="0032269B">
        <w:rPr>
          <w:sz w:val="22"/>
          <w:szCs w:val="22"/>
        </w:rPr>
        <w:t>e</w:t>
      </w:r>
      <w:r>
        <w:rPr>
          <w:sz w:val="22"/>
          <w:szCs w:val="22"/>
        </w:rPr>
        <w:t>ura on hyvin verkostoitunut ja aktiivinen vaikuttaja</w:t>
      </w:r>
      <w:r w:rsidR="0032269B">
        <w:rPr>
          <w:sz w:val="22"/>
          <w:szCs w:val="22"/>
        </w:rPr>
        <w:t>, jonka brändi tunnetaan.</w:t>
      </w:r>
      <w:r w:rsidR="0032269B">
        <w:rPr>
          <w:sz w:val="22"/>
          <w:szCs w:val="22"/>
        </w:rPr>
        <w:br/>
        <w:t>TAVOITTEELLISUUS – kaikkea toimintaamme pystytään mittaamaan erilaisilla mittareilla.</w:t>
      </w:r>
    </w:p>
    <w:p w:rsidR="00E5377B" w:rsidRPr="002D000F" w:rsidRDefault="00E5377B" w:rsidP="00E5377B">
      <w:pPr>
        <w:rPr>
          <w:b/>
          <w:sz w:val="22"/>
          <w:szCs w:val="22"/>
        </w:rPr>
      </w:pPr>
      <w:r w:rsidRPr="002D000F">
        <w:rPr>
          <w:b/>
          <w:sz w:val="22"/>
          <w:szCs w:val="22"/>
        </w:rPr>
        <w:tab/>
        <w:t xml:space="preserve">         </w:t>
      </w:r>
      <w:r w:rsidRPr="002D000F">
        <w:rPr>
          <w:b/>
          <w:sz w:val="22"/>
          <w:szCs w:val="22"/>
        </w:rPr>
        <w:tab/>
      </w:r>
    </w:p>
    <w:p w:rsidR="00635475" w:rsidRPr="002D000F" w:rsidRDefault="00E5377B" w:rsidP="00635475">
      <w:pPr>
        <w:ind w:left="1620" w:hanging="1800"/>
        <w:rPr>
          <w:sz w:val="22"/>
          <w:szCs w:val="22"/>
        </w:rPr>
      </w:pPr>
      <w:r w:rsidRPr="002D000F">
        <w:rPr>
          <w:sz w:val="22"/>
          <w:szCs w:val="22"/>
        </w:rPr>
        <w:tab/>
      </w:r>
    </w:p>
    <w:p w:rsidR="00E5377B" w:rsidRPr="002D000F" w:rsidRDefault="00E5377B" w:rsidP="00E5377B">
      <w:pPr>
        <w:ind w:left="1800" w:hanging="1800"/>
        <w:rPr>
          <w:i/>
          <w:sz w:val="22"/>
          <w:szCs w:val="22"/>
        </w:rPr>
      </w:pPr>
    </w:p>
    <w:p w:rsidR="00B2307A" w:rsidRDefault="00B2307A" w:rsidP="00F1371D">
      <w:pPr>
        <w:rPr>
          <w:b/>
          <w:sz w:val="22"/>
          <w:szCs w:val="22"/>
        </w:rPr>
      </w:pPr>
    </w:p>
    <w:p w:rsidR="00D055CE" w:rsidRDefault="00D055CE" w:rsidP="00F1371D">
      <w:pPr>
        <w:rPr>
          <w:b/>
          <w:sz w:val="22"/>
          <w:szCs w:val="22"/>
        </w:rPr>
      </w:pPr>
    </w:p>
    <w:p w:rsidR="00D055CE" w:rsidRDefault="00D055CE" w:rsidP="00F1371D">
      <w:pPr>
        <w:rPr>
          <w:b/>
          <w:sz w:val="22"/>
          <w:szCs w:val="22"/>
        </w:rPr>
      </w:pPr>
    </w:p>
    <w:p w:rsidR="00D055CE" w:rsidRDefault="00D055CE" w:rsidP="00F1371D">
      <w:pPr>
        <w:rPr>
          <w:b/>
          <w:sz w:val="22"/>
          <w:szCs w:val="22"/>
        </w:rPr>
      </w:pPr>
    </w:p>
    <w:p w:rsidR="004545D1" w:rsidRDefault="004545D1" w:rsidP="00F1371D">
      <w:pPr>
        <w:rPr>
          <w:b/>
          <w:sz w:val="22"/>
          <w:szCs w:val="22"/>
        </w:rPr>
      </w:pPr>
    </w:p>
    <w:p w:rsidR="00D055CE" w:rsidRPr="002D000F" w:rsidRDefault="00D055CE" w:rsidP="00F1371D">
      <w:pPr>
        <w:rPr>
          <w:b/>
          <w:sz w:val="22"/>
          <w:szCs w:val="22"/>
        </w:rPr>
      </w:pPr>
    </w:p>
    <w:p w:rsidR="00171C81" w:rsidRDefault="00171C81" w:rsidP="00635475">
      <w:pPr>
        <w:ind w:left="1620" w:hanging="1620"/>
        <w:rPr>
          <w:b/>
          <w:sz w:val="22"/>
          <w:szCs w:val="22"/>
        </w:rPr>
      </w:pPr>
    </w:p>
    <w:p w:rsidR="004545D1" w:rsidRDefault="004545D1" w:rsidP="00635475">
      <w:pPr>
        <w:ind w:left="1620" w:hanging="1620"/>
        <w:rPr>
          <w:b/>
          <w:sz w:val="22"/>
          <w:szCs w:val="22"/>
        </w:rPr>
      </w:pPr>
      <w:bookmarkStart w:id="2" w:name="_GoBack"/>
      <w:bookmarkEnd w:id="2"/>
    </w:p>
    <w:p w:rsidR="00754B53" w:rsidRDefault="00E5377B" w:rsidP="00635475">
      <w:pPr>
        <w:ind w:left="1620" w:hanging="1620"/>
        <w:rPr>
          <w:sz w:val="22"/>
          <w:szCs w:val="22"/>
        </w:rPr>
      </w:pPr>
      <w:r w:rsidRPr="002D000F">
        <w:rPr>
          <w:b/>
          <w:sz w:val="22"/>
          <w:szCs w:val="22"/>
        </w:rPr>
        <w:lastRenderedPageBreak/>
        <w:t xml:space="preserve">4.  </w:t>
      </w:r>
      <w:r w:rsidR="00635475">
        <w:rPr>
          <w:b/>
          <w:sz w:val="22"/>
          <w:szCs w:val="22"/>
        </w:rPr>
        <w:t>YLEINEN LÄHTÖTILANNE</w:t>
      </w:r>
      <w:r w:rsidRPr="002D000F">
        <w:rPr>
          <w:sz w:val="22"/>
          <w:szCs w:val="22"/>
        </w:rPr>
        <w:t xml:space="preserve"> </w:t>
      </w:r>
    </w:p>
    <w:p w:rsidR="00754B53" w:rsidRDefault="00754B53" w:rsidP="00635475">
      <w:pPr>
        <w:ind w:left="1620" w:hanging="1620"/>
        <w:rPr>
          <w:sz w:val="22"/>
          <w:szCs w:val="22"/>
        </w:rPr>
      </w:pPr>
    </w:p>
    <w:p w:rsidR="004D560B" w:rsidRPr="002D000F" w:rsidRDefault="00754B53" w:rsidP="00635475">
      <w:pPr>
        <w:ind w:left="1620" w:hanging="1620"/>
        <w:rPr>
          <w:sz w:val="22"/>
          <w:szCs w:val="22"/>
        </w:rPr>
      </w:pPr>
      <w:r>
        <w:rPr>
          <w:sz w:val="22"/>
          <w:szCs w:val="22"/>
        </w:rPr>
        <w:tab/>
      </w:r>
    </w:p>
    <w:tbl>
      <w:tblPr>
        <w:tblStyle w:val="TaulukkoRuudukko"/>
        <w:tblW w:w="0" w:type="auto"/>
        <w:tblInd w:w="1620" w:type="dxa"/>
        <w:tblLook w:val="04A0" w:firstRow="1" w:lastRow="0" w:firstColumn="1" w:lastColumn="0" w:noHBand="0" w:noVBand="1"/>
      </w:tblPr>
      <w:tblGrid>
        <w:gridCol w:w="4477"/>
        <w:gridCol w:w="4439"/>
      </w:tblGrid>
      <w:tr w:rsidR="00D055CE" w:rsidTr="004D560B">
        <w:tc>
          <w:tcPr>
            <w:tcW w:w="5268" w:type="dxa"/>
          </w:tcPr>
          <w:p w:rsidR="004D560B" w:rsidRDefault="00D055CE" w:rsidP="00635475">
            <w:pPr>
              <w:rPr>
                <w:sz w:val="22"/>
                <w:szCs w:val="22"/>
              </w:rPr>
            </w:pPr>
            <w:r>
              <w:rPr>
                <w:sz w:val="22"/>
                <w:szCs w:val="22"/>
              </w:rPr>
              <w:t>Sis</w:t>
            </w:r>
            <w:r w:rsidR="004D560B">
              <w:rPr>
                <w:sz w:val="22"/>
                <w:szCs w:val="22"/>
              </w:rPr>
              <w:t>äiset vahvuudet:</w:t>
            </w:r>
            <w:r>
              <w:rPr>
                <w:sz w:val="22"/>
                <w:szCs w:val="22"/>
              </w:rPr>
              <w:br/>
              <w:t xml:space="preserve"> </w:t>
            </w:r>
          </w:p>
          <w:p w:rsidR="00D055CE" w:rsidRDefault="00D055CE" w:rsidP="00D055CE">
            <w:pPr>
              <w:pStyle w:val="Luettelokappale"/>
              <w:numPr>
                <w:ilvl w:val="0"/>
                <w:numId w:val="21"/>
              </w:numPr>
              <w:rPr>
                <w:sz w:val="22"/>
                <w:szCs w:val="22"/>
              </w:rPr>
            </w:pPr>
            <w:r>
              <w:rPr>
                <w:sz w:val="22"/>
                <w:szCs w:val="22"/>
              </w:rPr>
              <w:t>JäPS on itsenäinen jalkapalloon keskittyvä seura</w:t>
            </w:r>
          </w:p>
          <w:p w:rsidR="00D055CE" w:rsidRDefault="00D055CE" w:rsidP="00D055CE">
            <w:pPr>
              <w:pStyle w:val="Luettelokappale"/>
              <w:numPr>
                <w:ilvl w:val="0"/>
                <w:numId w:val="21"/>
              </w:numPr>
              <w:rPr>
                <w:sz w:val="22"/>
                <w:szCs w:val="22"/>
              </w:rPr>
            </w:pPr>
            <w:r>
              <w:rPr>
                <w:sz w:val="22"/>
                <w:szCs w:val="22"/>
              </w:rPr>
              <w:t>Aktiivinen seurakehitys on jatkuvaa</w:t>
            </w:r>
          </w:p>
          <w:p w:rsidR="00D055CE" w:rsidRDefault="00D055CE" w:rsidP="00D055CE">
            <w:pPr>
              <w:pStyle w:val="Luettelokappale"/>
              <w:numPr>
                <w:ilvl w:val="0"/>
                <w:numId w:val="21"/>
              </w:numPr>
              <w:rPr>
                <w:sz w:val="22"/>
                <w:szCs w:val="22"/>
              </w:rPr>
            </w:pPr>
            <w:r>
              <w:rPr>
                <w:sz w:val="22"/>
                <w:szCs w:val="22"/>
              </w:rPr>
              <w:t>Vahva tahto kehittää seuran viestintää ja markkinointia</w:t>
            </w:r>
          </w:p>
          <w:p w:rsidR="00D055CE" w:rsidRDefault="00D055CE" w:rsidP="00D055CE">
            <w:pPr>
              <w:pStyle w:val="Luettelokappale"/>
              <w:numPr>
                <w:ilvl w:val="0"/>
                <w:numId w:val="21"/>
              </w:numPr>
              <w:rPr>
                <w:sz w:val="22"/>
                <w:szCs w:val="22"/>
              </w:rPr>
            </w:pPr>
            <w:r>
              <w:rPr>
                <w:sz w:val="22"/>
                <w:szCs w:val="22"/>
              </w:rPr>
              <w:t>Seuran kasvu lisää tunnettavuutta ja näkyvyyttä</w:t>
            </w:r>
          </w:p>
          <w:p w:rsidR="00D055CE" w:rsidRDefault="00D055CE" w:rsidP="00D055CE">
            <w:pPr>
              <w:pStyle w:val="Luettelokappale"/>
              <w:numPr>
                <w:ilvl w:val="0"/>
                <w:numId w:val="21"/>
              </w:numPr>
              <w:rPr>
                <w:sz w:val="22"/>
                <w:szCs w:val="22"/>
              </w:rPr>
            </w:pPr>
            <w:r>
              <w:rPr>
                <w:sz w:val="22"/>
                <w:szCs w:val="22"/>
              </w:rPr>
              <w:t>Paikallisuus</w:t>
            </w:r>
          </w:p>
          <w:p w:rsidR="00D055CE" w:rsidRDefault="00D055CE" w:rsidP="00D055CE">
            <w:pPr>
              <w:pStyle w:val="Luettelokappale"/>
              <w:numPr>
                <w:ilvl w:val="0"/>
                <w:numId w:val="21"/>
              </w:numPr>
              <w:rPr>
                <w:sz w:val="22"/>
                <w:szCs w:val="22"/>
              </w:rPr>
            </w:pPr>
            <w:r>
              <w:rPr>
                <w:sz w:val="22"/>
                <w:szCs w:val="22"/>
              </w:rPr>
              <w:t>Me-henki, aktiiviset toimijat</w:t>
            </w:r>
          </w:p>
          <w:p w:rsidR="00D055CE" w:rsidRDefault="00D055CE" w:rsidP="00D055CE">
            <w:pPr>
              <w:pStyle w:val="Luettelokappale"/>
              <w:numPr>
                <w:ilvl w:val="0"/>
                <w:numId w:val="21"/>
              </w:numPr>
              <w:rPr>
                <w:sz w:val="22"/>
                <w:szCs w:val="22"/>
              </w:rPr>
            </w:pPr>
            <w:r>
              <w:rPr>
                <w:sz w:val="22"/>
                <w:szCs w:val="22"/>
              </w:rPr>
              <w:t>Dynaamiset ja kehitystä hakevat seuran työntekijät</w:t>
            </w:r>
          </w:p>
          <w:p w:rsidR="00D055CE" w:rsidRPr="00D055CE" w:rsidRDefault="00D055CE" w:rsidP="00D055CE">
            <w:pPr>
              <w:pStyle w:val="Luettelokappale"/>
              <w:numPr>
                <w:ilvl w:val="0"/>
                <w:numId w:val="21"/>
              </w:numPr>
              <w:rPr>
                <w:sz w:val="22"/>
                <w:szCs w:val="22"/>
              </w:rPr>
            </w:pPr>
            <w:r>
              <w:rPr>
                <w:sz w:val="22"/>
                <w:szCs w:val="22"/>
              </w:rPr>
              <w:t>Kehittyvät olosuhteet</w:t>
            </w:r>
          </w:p>
        </w:tc>
        <w:tc>
          <w:tcPr>
            <w:tcW w:w="5268" w:type="dxa"/>
          </w:tcPr>
          <w:p w:rsidR="004D560B" w:rsidRDefault="003878CE" w:rsidP="00635475">
            <w:pPr>
              <w:rPr>
                <w:sz w:val="22"/>
                <w:szCs w:val="22"/>
              </w:rPr>
            </w:pPr>
            <w:r>
              <w:rPr>
                <w:sz w:val="22"/>
                <w:szCs w:val="22"/>
              </w:rPr>
              <w:t>Sisäiset</w:t>
            </w:r>
            <w:r w:rsidR="00D055CE">
              <w:rPr>
                <w:sz w:val="22"/>
                <w:szCs w:val="22"/>
              </w:rPr>
              <w:t xml:space="preserve"> heikkoudet:</w:t>
            </w:r>
          </w:p>
          <w:p w:rsidR="00D055CE" w:rsidRDefault="00D055CE" w:rsidP="00635475">
            <w:pPr>
              <w:rPr>
                <w:sz w:val="22"/>
                <w:szCs w:val="22"/>
              </w:rPr>
            </w:pPr>
          </w:p>
          <w:p w:rsidR="00D055CE" w:rsidRDefault="00FB1CF0" w:rsidP="00D055CE">
            <w:pPr>
              <w:pStyle w:val="Luettelokappale"/>
              <w:numPr>
                <w:ilvl w:val="0"/>
                <w:numId w:val="22"/>
              </w:numPr>
              <w:rPr>
                <w:sz w:val="22"/>
                <w:szCs w:val="22"/>
              </w:rPr>
            </w:pPr>
            <w:r>
              <w:rPr>
                <w:b/>
                <w:noProof/>
                <w:color w:val="C0504D" w:themeColor="accent2"/>
                <w:sz w:val="28"/>
              </w:rPr>
              <w:drawing>
                <wp:anchor distT="0" distB="0" distL="114300" distR="114300" simplePos="0" relativeHeight="251664384" behindDoc="1" locked="0" layoutInCell="1" allowOverlap="1" wp14:anchorId="4A1FB574" wp14:editId="3D810F6A">
                  <wp:simplePos x="0" y="0"/>
                  <wp:positionH relativeFrom="margin">
                    <wp:posOffset>-2276475</wp:posOffset>
                  </wp:positionH>
                  <wp:positionV relativeFrom="paragraph">
                    <wp:posOffset>273050</wp:posOffset>
                  </wp:positionV>
                  <wp:extent cx="3238500" cy="3093217"/>
                  <wp:effectExtent l="0" t="0" r="0" b="0"/>
                  <wp:wrapNone/>
                  <wp:docPr id="7" name="Kuva 7" descr="C:\Users\admin\Desktop\Tarmo\Ja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armo\Jap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0" cy="3093217"/>
                          </a:xfrm>
                          <a:prstGeom prst="rect">
                            <a:avLst/>
                          </a:prstGeom>
                          <a:noFill/>
                          <a:ln>
                            <a:noFill/>
                          </a:ln>
                        </pic:spPr>
                      </pic:pic>
                    </a:graphicData>
                  </a:graphic>
                  <wp14:sizeRelH relativeFrom="page">
                    <wp14:pctWidth>0</wp14:pctWidth>
                  </wp14:sizeRelH>
                  <wp14:sizeRelV relativeFrom="page">
                    <wp14:pctHeight>0</wp14:pctHeight>
                  </wp14:sizeRelV>
                </wp:anchor>
              </w:drawing>
            </w:r>
            <w:r w:rsidR="00925E52">
              <w:rPr>
                <w:sz w:val="22"/>
                <w:szCs w:val="22"/>
              </w:rPr>
              <w:t>Henkilöstön sekä vapaaehtoisten toimijoiden kapeus</w:t>
            </w:r>
          </w:p>
          <w:p w:rsidR="00925E52" w:rsidRDefault="00925E52" w:rsidP="00D055CE">
            <w:pPr>
              <w:pStyle w:val="Luettelokappale"/>
              <w:numPr>
                <w:ilvl w:val="0"/>
                <w:numId w:val="22"/>
              </w:numPr>
              <w:rPr>
                <w:sz w:val="22"/>
                <w:szCs w:val="22"/>
              </w:rPr>
            </w:pPr>
            <w:r>
              <w:rPr>
                <w:sz w:val="22"/>
                <w:szCs w:val="22"/>
              </w:rPr>
              <w:t>Henkilöstöllä ei riittävästi osaamista markkinoinnista ja viestinnästä</w:t>
            </w:r>
          </w:p>
          <w:p w:rsidR="00925E52" w:rsidRDefault="00925E52" w:rsidP="00D055CE">
            <w:pPr>
              <w:pStyle w:val="Luettelokappale"/>
              <w:numPr>
                <w:ilvl w:val="0"/>
                <w:numId w:val="22"/>
              </w:numPr>
              <w:rPr>
                <w:sz w:val="22"/>
                <w:szCs w:val="22"/>
              </w:rPr>
            </w:pPr>
            <w:r>
              <w:rPr>
                <w:sz w:val="22"/>
                <w:szCs w:val="22"/>
              </w:rPr>
              <w:t>Pienet resurssit viestinnässä ja markkinoinnissa</w:t>
            </w:r>
          </w:p>
          <w:p w:rsidR="00925E52" w:rsidRDefault="00925E52" w:rsidP="00D055CE">
            <w:pPr>
              <w:pStyle w:val="Luettelokappale"/>
              <w:numPr>
                <w:ilvl w:val="0"/>
                <w:numId w:val="22"/>
              </w:numPr>
              <w:rPr>
                <w:sz w:val="22"/>
                <w:szCs w:val="22"/>
              </w:rPr>
            </w:pPr>
            <w:r>
              <w:rPr>
                <w:sz w:val="22"/>
                <w:szCs w:val="22"/>
              </w:rPr>
              <w:t>Seuran ja vapaaehtoisten välinen vuorovaikutus ei riittävää</w:t>
            </w:r>
          </w:p>
          <w:p w:rsidR="00925E52" w:rsidRDefault="00925E52" w:rsidP="00D055CE">
            <w:pPr>
              <w:pStyle w:val="Luettelokappale"/>
              <w:numPr>
                <w:ilvl w:val="0"/>
                <w:numId w:val="22"/>
              </w:numPr>
              <w:rPr>
                <w:sz w:val="22"/>
                <w:szCs w:val="22"/>
              </w:rPr>
            </w:pPr>
            <w:r>
              <w:rPr>
                <w:sz w:val="22"/>
                <w:szCs w:val="22"/>
              </w:rPr>
              <w:t>Sponsoreiden hankinnan ja näkyvyyden puute</w:t>
            </w:r>
          </w:p>
          <w:p w:rsidR="00925E52" w:rsidRPr="00D055CE" w:rsidRDefault="00925E52" w:rsidP="00D055CE">
            <w:pPr>
              <w:pStyle w:val="Luettelokappale"/>
              <w:numPr>
                <w:ilvl w:val="0"/>
                <w:numId w:val="22"/>
              </w:numPr>
              <w:rPr>
                <w:sz w:val="22"/>
                <w:szCs w:val="22"/>
              </w:rPr>
            </w:pPr>
            <w:r>
              <w:rPr>
                <w:sz w:val="22"/>
                <w:szCs w:val="22"/>
              </w:rPr>
              <w:t>Suuret pelaajamassat asettavat haasteita yhteisöllisyydelle ja yksilöllisyydelle</w:t>
            </w:r>
          </w:p>
        </w:tc>
      </w:tr>
      <w:tr w:rsidR="00D055CE" w:rsidTr="004D560B">
        <w:tc>
          <w:tcPr>
            <w:tcW w:w="5268" w:type="dxa"/>
          </w:tcPr>
          <w:p w:rsidR="004D560B" w:rsidRDefault="00D055CE" w:rsidP="00635475">
            <w:pPr>
              <w:rPr>
                <w:sz w:val="22"/>
                <w:szCs w:val="22"/>
              </w:rPr>
            </w:pPr>
            <w:r>
              <w:rPr>
                <w:sz w:val="22"/>
                <w:szCs w:val="22"/>
              </w:rPr>
              <w:t>Ulkoiset mahdollisuudet:</w:t>
            </w:r>
          </w:p>
          <w:p w:rsidR="00D055CE" w:rsidRDefault="00D055CE" w:rsidP="00635475">
            <w:pPr>
              <w:rPr>
                <w:sz w:val="22"/>
                <w:szCs w:val="22"/>
              </w:rPr>
            </w:pPr>
          </w:p>
          <w:p w:rsidR="00D055CE" w:rsidRDefault="003878CE" w:rsidP="00D055CE">
            <w:pPr>
              <w:pStyle w:val="Luettelokappale"/>
              <w:numPr>
                <w:ilvl w:val="0"/>
                <w:numId w:val="22"/>
              </w:numPr>
              <w:rPr>
                <w:sz w:val="22"/>
                <w:szCs w:val="22"/>
              </w:rPr>
            </w:pPr>
            <w:r>
              <w:rPr>
                <w:sz w:val="22"/>
                <w:szCs w:val="22"/>
              </w:rPr>
              <w:t>Yli tuhat pelajaa = tuhansia tarinoita jaettavaksi</w:t>
            </w:r>
          </w:p>
          <w:p w:rsidR="003878CE" w:rsidRDefault="003878CE" w:rsidP="00D055CE">
            <w:pPr>
              <w:pStyle w:val="Luettelokappale"/>
              <w:numPr>
                <w:ilvl w:val="0"/>
                <w:numId w:val="22"/>
              </w:numPr>
              <w:rPr>
                <w:sz w:val="22"/>
                <w:szCs w:val="22"/>
              </w:rPr>
            </w:pPr>
            <w:r>
              <w:rPr>
                <w:sz w:val="22"/>
                <w:szCs w:val="22"/>
              </w:rPr>
              <w:t>Yhteistyö Järvenpään koulujen kanssa</w:t>
            </w:r>
          </w:p>
          <w:p w:rsidR="003878CE" w:rsidRDefault="003878CE" w:rsidP="00D055CE">
            <w:pPr>
              <w:pStyle w:val="Luettelokappale"/>
              <w:numPr>
                <w:ilvl w:val="0"/>
                <w:numId w:val="22"/>
              </w:numPr>
              <w:rPr>
                <w:sz w:val="22"/>
                <w:szCs w:val="22"/>
              </w:rPr>
            </w:pPr>
            <w:r>
              <w:rPr>
                <w:sz w:val="22"/>
                <w:szCs w:val="22"/>
              </w:rPr>
              <w:t>Yhteistyö paikallisten urheiluseurojen kanssa</w:t>
            </w:r>
          </w:p>
          <w:p w:rsidR="003878CE" w:rsidRDefault="003878CE" w:rsidP="00D055CE">
            <w:pPr>
              <w:pStyle w:val="Luettelokappale"/>
              <w:numPr>
                <w:ilvl w:val="0"/>
                <w:numId w:val="22"/>
              </w:numPr>
              <w:rPr>
                <w:sz w:val="22"/>
                <w:szCs w:val="22"/>
              </w:rPr>
            </w:pPr>
            <w:r>
              <w:rPr>
                <w:sz w:val="22"/>
                <w:szCs w:val="22"/>
              </w:rPr>
              <w:t>Ulkoisten markkinointiyritysten hyödyntäminen</w:t>
            </w:r>
          </w:p>
          <w:p w:rsidR="003878CE" w:rsidRDefault="003878CE" w:rsidP="00D055CE">
            <w:pPr>
              <w:pStyle w:val="Luettelokappale"/>
              <w:numPr>
                <w:ilvl w:val="0"/>
                <w:numId w:val="22"/>
              </w:numPr>
              <w:rPr>
                <w:sz w:val="22"/>
                <w:szCs w:val="22"/>
              </w:rPr>
            </w:pPr>
            <w:r>
              <w:rPr>
                <w:sz w:val="22"/>
                <w:szCs w:val="22"/>
              </w:rPr>
              <w:t>Olosuhteiden kehittymisten johdosta seuran kiinnostavuuden kasvu</w:t>
            </w:r>
          </w:p>
          <w:p w:rsidR="003878CE" w:rsidRPr="00D055CE" w:rsidRDefault="003878CE" w:rsidP="00D055CE">
            <w:pPr>
              <w:pStyle w:val="Luettelokappale"/>
              <w:numPr>
                <w:ilvl w:val="0"/>
                <w:numId w:val="22"/>
              </w:numPr>
              <w:rPr>
                <w:sz w:val="22"/>
                <w:szCs w:val="22"/>
              </w:rPr>
            </w:pPr>
            <w:r>
              <w:rPr>
                <w:sz w:val="22"/>
                <w:szCs w:val="22"/>
              </w:rPr>
              <w:t>Hyvä sijainti täyden palvelun jalkapallokeskuksena Lahden PKS:n välillä</w:t>
            </w:r>
          </w:p>
        </w:tc>
        <w:tc>
          <w:tcPr>
            <w:tcW w:w="5268" w:type="dxa"/>
          </w:tcPr>
          <w:p w:rsidR="004D560B" w:rsidRDefault="00D055CE" w:rsidP="00635475">
            <w:pPr>
              <w:rPr>
                <w:sz w:val="22"/>
                <w:szCs w:val="22"/>
              </w:rPr>
            </w:pPr>
            <w:r>
              <w:rPr>
                <w:sz w:val="22"/>
                <w:szCs w:val="22"/>
              </w:rPr>
              <w:t>Ulkoiset uhat:</w:t>
            </w:r>
          </w:p>
          <w:p w:rsidR="00D055CE" w:rsidRDefault="00D055CE" w:rsidP="00635475">
            <w:pPr>
              <w:rPr>
                <w:sz w:val="22"/>
                <w:szCs w:val="22"/>
              </w:rPr>
            </w:pPr>
          </w:p>
          <w:p w:rsidR="00D055CE" w:rsidRDefault="003878CE" w:rsidP="00D055CE">
            <w:pPr>
              <w:pStyle w:val="Luettelokappale"/>
              <w:numPr>
                <w:ilvl w:val="0"/>
                <w:numId w:val="22"/>
              </w:numPr>
              <w:rPr>
                <w:sz w:val="22"/>
                <w:szCs w:val="22"/>
              </w:rPr>
            </w:pPr>
            <w:r>
              <w:rPr>
                <w:sz w:val="22"/>
                <w:szCs w:val="22"/>
              </w:rPr>
              <w:t>Muiden lajien suosio lasten/nuorten parissa</w:t>
            </w:r>
          </w:p>
          <w:p w:rsidR="003878CE" w:rsidRDefault="003878CE" w:rsidP="00D055CE">
            <w:pPr>
              <w:pStyle w:val="Luettelokappale"/>
              <w:numPr>
                <w:ilvl w:val="0"/>
                <w:numId w:val="22"/>
              </w:numPr>
              <w:rPr>
                <w:sz w:val="22"/>
                <w:szCs w:val="22"/>
              </w:rPr>
            </w:pPr>
            <w:r>
              <w:rPr>
                <w:sz w:val="22"/>
                <w:szCs w:val="22"/>
              </w:rPr>
              <w:t>Negatiivinen viestintä seuran ulkopuolelta</w:t>
            </w:r>
          </w:p>
          <w:p w:rsidR="003878CE" w:rsidRDefault="003878CE" w:rsidP="00D055CE">
            <w:pPr>
              <w:pStyle w:val="Luettelokappale"/>
              <w:numPr>
                <w:ilvl w:val="0"/>
                <w:numId w:val="22"/>
              </w:numPr>
              <w:rPr>
                <w:sz w:val="22"/>
                <w:szCs w:val="22"/>
              </w:rPr>
            </w:pPr>
            <w:r>
              <w:rPr>
                <w:sz w:val="22"/>
                <w:szCs w:val="22"/>
              </w:rPr>
              <w:t>Yleinen taloustilanne niin yksityishenkilöillä kuin myös yrityksillä</w:t>
            </w:r>
          </w:p>
          <w:p w:rsidR="003878CE" w:rsidRDefault="003878CE" w:rsidP="00D055CE">
            <w:pPr>
              <w:pStyle w:val="Luettelokappale"/>
              <w:numPr>
                <w:ilvl w:val="0"/>
                <w:numId w:val="22"/>
              </w:numPr>
              <w:rPr>
                <w:sz w:val="22"/>
                <w:szCs w:val="22"/>
              </w:rPr>
            </w:pPr>
            <w:r>
              <w:rPr>
                <w:sz w:val="22"/>
                <w:szCs w:val="22"/>
              </w:rPr>
              <w:t>Vapaa-ajan pirstaloituminen</w:t>
            </w:r>
          </w:p>
          <w:p w:rsidR="003878CE" w:rsidRPr="00D055CE" w:rsidRDefault="003878CE" w:rsidP="00D055CE">
            <w:pPr>
              <w:pStyle w:val="Luettelokappale"/>
              <w:numPr>
                <w:ilvl w:val="0"/>
                <w:numId w:val="22"/>
              </w:numPr>
              <w:rPr>
                <w:sz w:val="22"/>
                <w:szCs w:val="22"/>
              </w:rPr>
            </w:pPr>
            <w:r>
              <w:rPr>
                <w:sz w:val="22"/>
                <w:szCs w:val="22"/>
              </w:rPr>
              <w:t>Edustusjoukkueiden menestymättömyys</w:t>
            </w:r>
          </w:p>
        </w:tc>
      </w:tr>
    </w:tbl>
    <w:p w:rsidR="00E131F6" w:rsidRPr="002D000F" w:rsidRDefault="00E5377B" w:rsidP="00635475">
      <w:pPr>
        <w:ind w:left="1620" w:hanging="1620"/>
        <w:rPr>
          <w:sz w:val="22"/>
          <w:szCs w:val="22"/>
        </w:rPr>
      </w:pPr>
      <w:r w:rsidRPr="002D000F">
        <w:rPr>
          <w:sz w:val="22"/>
          <w:szCs w:val="22"/>
        </w:rPr>
        <w:br/>
      </w:r>
      <w:r w:rsidRPr="002D000F">
        <w:rPr>
          <w:sz w:val="22"/>
          <w:szCs w:val="22"/>
        </w:rPr>
        <w:br/>
      </w:r>
    </w:p>
    <w:p w:rsidR="00E5377B" w:rsidRPr="002D000F" w:rsidRDefault="00E5377B" w:rsidP="00E5377B">
      <w:pPr>
        <w:ind w:left="1800" w:hanging="1800"/>
        <w:rPr>
          <w:sz w:val="22"/>
          <w:szCs w:val="22"/>
        </w:rPr>
      </w:pPr>
    </w:p>
    <w:p w:rsidR="00E5377B" w:rsidRPr="002D000F" w:rsidRDefault="00E5377B" w:rsidP="00E5377B">
      <w:pPr>
        <w:ind w:left="1800" w:hanging="1800"/>
        <w:rPr>
          <w:sz w:val="22"/>
          <w:szCs w:val="22"/>
        </w:rPr>
      </w:pPr>
    </w:p>
    <w:p w:rsidR="00E5377B" w:rsidRDefault="00635475" w:rsidP="00E5377B">
      <w:pPr>
        <w:ind w:left="1800" w:hanging="1800"/>
        <w:rPr>
          <w:b/>
          <w:sz w:val="22"/>
          <w:szCs w:val="22"/>
        </w:rPr>
      </w:pPr>
      <w:r>
        <w:rPr>
          <w:b/>
          <w:sz w:val="22"/>
          <w:szCs w:val="22"/>
        </w:rPr>
        <w:t xml:space="preserve">5. VIESTINNÄN </w:t>
      </w:r>
      <w:r w:rsidR="009E62DF">
        <w:rPr>
          <w:b/>
          <w:sz w:val="22"/>
          <w:szCs w:val="22"/>
        </w:rPr>
        <w:t xml:space="preserve">STRATEGISET </w:t>
      </w:r>
      <w:r>
        <w:rPr>
          <w:b/>
          <w:sz w:val="22"/>
          <w:szCs w:val="22"/>
        </w:rPr>
        <w:t>TAVOITTEET</w:t>
      </w:r>
      <w:r w:rsidR="00E5377B" w:rsidRPr="002D000F">
        <w:rPr>
          <w:b/>
          <w:sz w:val="22"/>
          <w:szCs w:val="22"/>
        </w:rPr>
        <w:t xml:space="preserve"> </w:t>
      </w:r>
      <w:r w:rsidR="00772C53">
        <w:rPr>
          <w:b/>
          <w:sz w:val="22"/>
          <w:szCs w:val="22"/>
        </w:rPr>
        <w:tab/>
      </w:r>
    </w:p>
    <w:p w:rsidR="00772C53" w:rsidRDefault="00772C53" w:rsidP="00E5377B">
      <w:pPr>
        <w:ind w:left="1800" w:hanging="1800"/>
        <w:rPr>
          <w:b/>
          <w:sz w:val="22"/>
          <w:szCs w:val="22"/>
        </w:rPr>
      </w:pPr>
    </w:p>
    <w:p w:rsidR="00772C53" w:rsidRDefault="00772C53" w:rsidP="00772C53">
      <w:pPr>
        <w:pStyle w:val="Luettelokappale"/>
        <w:numPr>
          <w:ilvl w:val="0"/>
          <w:numId w:val="7"/>
        </w:numPr>
        <w:rPr>
          <w:sz w:val="22"/>
          <w:szCs w:val="22"/>
        </w:rPr>
      </w:pPr>
      <w:r w:rsidRPr="00772C53">
        <w:rPr>
          <w:sz w:val="22"/>
          <w:szCs w:val="22"/>
        </w:rPr>
        <w:t>Laaditaan yhdenmukainen ja selkeä graafinen ilme ohjeistuksineen</w:t>
      </w:r>
    </w:p>
    <w:p w:rsidR="00772C53" w:rsidRDefault="00772C53" w:rsidP="00754B53">
      <w:pPr>
        <w:pStyle w:val="Luettelokappale"/>
        <w:numPr>
          <w:ilvl w:val="0"/>
          <w:numId w:val="7"/>
        </w:numPr>
        <w:jc w:val="both"/>
        <w:rPr>
          <w:sz w:val="22"/>
          <w:szCs w:val="22"/>
        </w:rPr>
      </w:pPr>
      <w:r>
        <w:rPr>
          <w:sz w:val="22"/>
          <w:szCs w:val="22"/>
        </w:rPr>
        <w:t>Panostetaan henkilökunnan, johtokunnan ja muiden keskeisten toimijoiden koulutuksiin, joilla lisätään kaik</w:t>
      </w:r>
      <w:r w:rsidR="005F516F">
        <w:rPr>
          <w:sz w:val="22"/>
          <w:szCs w:val="22"/>
        </w:rPr>
        <w:t>kien näiden viestintävalmiuksia</w:t>
      </w:r>
    </w:p>
    <w:p w:rsidR="0093286A" w:rsidRDefault="0093286A" w:rsidP="00754B53">
      <w:pPr>
        <w:pStyle w:val="Luettelokappale"/>
        <w:numPr>
          <w:ilvl w:val="0"/>
          <w:numId w:val="7"/>
        </w:numPr>
        <w:jc w:val="both"/>
        <w:rPr>
          <w:sz w:val="22"/>
          <w:szCs w:val="22"/>
        </w:rPr>
      </w:pPr>
      <w:r>
        <w:rPr>
          <w:sz w:val="22"/>
          <w:szCs w:val="22"/>
        </w:rPr>
        <w:t>Säännöllisen jäsenkirjeen käyttöönotto</w:t>
      </w:r>
    </w:p>
    <w:p w:rsidR="00772C53" w:rsidRDefault="00772C53" w:rsidP="00772C53">
      <w:pPr>
        <w:pStyle w:val="Luettelokappale"/>
        <w:numPr>
          <w:ilvl w:val="0"/>
          <w:numId w:val="7"/>
        </w:numPr>
        <w:rPr>
          <w:sz w:val="22"/>
          <w:szCs w:val="22"/>
        </w:rPr>
      </w:pPr>
      <w:r>
        <w:rPr>
          <w:sz w:val="22"/>
          <w:szCs w:val="22"/>
        </w:rPr>
        <w:t>Laaditaan</w:t>
      </w:r>
      <w:r w:rsidR="005F516F">
        <w:rPr>
          <w:sz w:val="22"/>
          <w:szCs w:val="22"/>
        </w:rPr>
        <w:t xml:space="preserve"> ”Hyvä seura tiedote”-opas ja ohjeistus kriisiviestintään</w:t>
      </w:r>
    </w:p>
    <w:p w:rsidR="00772C53" w:rsidRDefault="00772C53" w:rsidP="00772C53">
      <w:pPr>
        <w:pStyle w:val="Luettelokappale"/>
        <w:numPr>
          <w:ilvl w:val="0"/>
          <w:numId w:val="7"/>
        </w:numPr>
        <w:rPr>
          <w:sz w:val="22"/>
          <w:szCs w:val="22"/>
        </w:rPr>
      </w:pPr>
      <w:r>
        <w:rPr>
          <w:sz w:val="22"/>
          <w:szCs w:val="22"/>
        </w:rPr>
        <w:t>Laaditaan yhteisesti käytettävät pohjat toiminnan dokumentoinnin tueksi sekä luodaa</w:t>
      </w:r>
      <w:r w:rsidR="005F516F">
        <w:rPr>
          <w:sz w:val="22"/>
          <w:szCs w:val="22"/>
        </w:rPr>
        <w:t>n uudet arkistointiohjeistukset</w:t>
      </w:r>
    </w:p>
    <w:p w:rsidR="00772C53" w:rsidRDefault="00772C53" w:rsidP="00772C53">
      <w:pPr>
        <w:pStyle w:val="Luettelokappale"/>
        <w:numPr>
          <w:ilvl w:val="0"/>
          <w:numId w:val="7"/>
        </w:numPr>
        <w:rPr>
          <w:sz w:val="22"/>
          <w:szCs w:val="22"/>
        </w:rPr>
      </w:pPr>
      <w:r>
        <w:rPr>
          <w:sz w:val="22"/>
          <w:szCs w:val="22"/>
        </w:rPr>
        <w:t>Panostetaan jatkuvuuteen ja yhtenäisiin käytäntöihin sidosryhmien välisissä yhteydenpidoissa</w:t>
      </w:r>
    </w:p>
    <w:p w:rsidR="00772C53" w:rsidRDefault="00772C53" w:rsidP="00772C53">
      <w:pPr>
        <w:pStyle w:val="Luettelokappale"/>
        <w:numPr>
          <w:ilvl w:val="0"/>
          <w:numId w:val="7"/>
        </w:numPr>
        <w:rPr>
          <w:sz w:val="22"/>
          <w:szCs w:val="22"/>
        </w:rPr>
      </w:pPr>
      <w:r>
        <w:rPr>
          <w:sz w:val="22"/>
          <w:szCs w:val="22"/>
        </w:rPr>
        <w:t>Luodaan selkeät sisäisen viestinnän kanavat, jotka tukevat organisaation to</w:t>
      </w:r>
      <w:r w:rsidR="005F516F">
        <w:rPr>
          <w:sz w:val="22"/>
          <w:szCs w:val="22"/>
        </w:rPr>
        <w:t>imintaa eri toimijoiden välillä</w:t>
      </w:r>
    </w:p>
    <w:p w:rsidR="00772C53" w:rsidRDefault="00772C53" w:rsidP="00772C53">
      <w:pPr>
        <w:pStyle w:val="Luettelokappale"/>
        <w:numPr>
          <w:ilvl w:val="0"/>
          <w:numId w:val="7"/>
        </w:numPr>
        <w:rPr>
          <w:sz w:val="22"/>
          <w:szCs w:val="22"/>
        </w:rPr>
      </w:pPr>
      <w:r>
        <w:rPr>
          <w:sz w:val="22"/>
          <w:szCs w:val="22"/>
        </w:rPr>
        <w:t>Panostetaan aktiiviseen ja systemaat</w:t>
      </w:r>
      <w:r w:rsidR="005F516F">
        <w:rPr>
          <w:sz w:val="22"/>
          <w:szCs w:val="22"/>
        </w:rPr>
        <w:t>tiseen ulkoiseen tiedottamiseen</w:t>
      </w:r>
    </w:p>
    <w:p w:rsidR="0093286A" w:rsidRDefault="0093286A" w:rsidP="00772C53">
      <w:pPr>
        <w:pStyle w:val="Luettelokappale"/>
        <w:numPr>
          <w:ilvl w:val="0"/>
          <w:numId w:val="7"/>
        </w:numPr>
        <w:rPr>
          <w:sz w:val="22"/>
          <w:szCs w:val="22"/>
        </w:rPr>
      </w:pPr>
      <w:r>
        <w:rPr>
          <w:sz w:val="22"/>
          <w:szCs w:val="22"/>
        </w:rPr>
        <w:t>JäPS LIVE – liikkuvan kuvan hyödyntäminen (YouTube, Periscope)</w:t>
      </w:r>
    </w:p>
    <w:p w:rsidR="009312F6" w:rsidRDefault="009312F6" w:rsidP="00772C53">
      <w:pPr>
        <w:pStyle w:val="Luettelokappale"/>
        <w:numPr>
          <w:ilvl w:val="0"/>
          <w:numId w:val="7"/>
        </w:numPr>
        <w:rPr>
          <w:sz w:val="22"/>
          <w:szCs w:val="22"/>
        </w:rPr>
      </w:pPr>
      <w:r>
        <w:rPr>
          <w:sz w:val="22"/>
          <w:szCs w:val="22"/>
        </w:rPr>
        <w:t>Viestinnän mittarien käyttöönotto</w:t>
      </w:r>
    </w:p>
    <w:p w:rsidR="005F516F" w:rsidRDefault="005F516F" w:rsidP="00772C53">
      <w:pPr>
        <w:pStyle w:val="Luettelokappale"/>
        <w:numPr>
          <w:ilvl w:val="0"/>
          <w:numId w:val="7"/>
        </w:numPr>
        <w:rPr>
          <w:sz w:val="22"/>
          <w:szCs w:val="22"/>
        </w:rPr>
      </w:pPr>
      <w:r>
        <w:rPr>
          <w:sz w:val="22"/>
          <w:szCs w:val="22"/>
        </w:rPr>
        <w:t>Seuratoimintaopas uusille pelaajille</w:t>
      </w:r>
    </w:p>
    <w:p w:rsidR="005F516F" w:rsidRDefault="005F516F" w:rsidP="00772C53">
      <w:pPr>
        <w:pStyle w:val="Luettelokappale"/>
        <w:numPr>
          <w:ilvl w:val="0"/>
          <w:numId w:val="7"/>
        </w:numPr>
        <w:rPr>
          <w:sz w:val="22"/>
          <w:szCs w:val="22"/>
        </w:rPr>
      </w:pPr>
      <w:r>
        <w:rPr>
          <w:sz w:val="22"/>
          <w:szCs w:val="22"/>
        </w:rPr>
        <w:t>Nimetyt some-vastaavat ikäluokkiin ja oma some-kerho</w:t>
      </w:r>
    </w:p>
    <w:p w:rsidR="005F516F" w:rsidRDefault="005F516F" w:rsidP="00772C53">
      <w:pPr>
        <w:pStyle w:val="Luettelokappale"/>
        <w:numPr>
          <w:ilvl w:val="0"/>
          <w:numId w:val="7"/>
        </w:numPr>
        <w:rPr>
          <w:sz w:val="22"/>
          <w:szCs w:val="22"/>
        </w:rPr>
      </w:pPr>
      <w:r>
        <w:rPr>
          <w:sz w:val="22"/>
          <w:szCs w:val="22"/>
        </w:rPr>
        <w:t xml:space="preserve">Kuukauden seuratoimija </w:t>
      </w:r>
    </w:p>
    <w:p w:rsidR="00C9572E" w:rsidRPr="00772C53" w:rsidRDefault="00C9572E" w:rsidP="00772C53">
      <w:pPr>
        <w:pStyle w:val="Luettelokappale"/>
        <w:numPr>
          <w:ilvl w:val="0"/>
          <w:numId w:val="7"/>
        </w:numPr>
        <w:rPr>
          <w:sz w:val="22"/>
          <w:szCs w:val="22"/>
        </w:rPr>
      </w:pPr>
      <w:r>
        <w:rPr>
          <w:sz w:val="22"/>
          <w:szCs w:val="22"/>
        </w:rPr>
        <w:t>Viestintäsuunnitelma edustusjoukkueelle</w:t>
      </w:r>
    </w:p>
    <w:p w:rsidR="00E5377B" w:rsidRPr="002D000F" w:rsidRDefault="00E5377B" w:rsidP="00E5377B">
      <w:pPr>
        <w:ind w:left="1620"/>
        <w:rPr>
          <w:b/>
          <w:sz w:val="22"/>
          <w:szCs w:val="22"/>
        </w:rPr>
      </w:pPr>
      <w:r w:rsidRPr="002D000F">
        <w:rPr>
          <w:sz w:val="22"/>
          <w:szCs w:val="22"/>
        </w:rPr>
        <w:lastRenderedPageBreak/>
        <w:br/>
      </w:r>
    </w:p>
    <w:p w:rsidR="00E5377B" w:rsidRPr="002D000F" w:rsidRDefault="00E5377B" w:rsidP="00E5377B">
      <w:pPr>
        <w:ind w:left="1800"/>
        <w:rPr>
          <w:b/>
          <w:sz w:val="22"/>
          <w:szCs w:val="22"/>
        </w:rPr>
      </w:pPr>
    </w:p>
    <w:p w:rsidR="00E5377B" w:rsidRDefault="00635475" w:rsidP="00E5377B">
      <w:pPr>
        <w:rPr>
          <w:b/>
          <w:sz w:val="22"/>
          <w:szCs w:val="22"/>
        </w:rPr>
      </w:pPr>
      <w:r>
        <w:rPr>
          <w:b/>
          <w:sz w:val="22"/>
          <w:szCs w:val="22"/>
        </w:rPr>
        <w:t>6. OMAN BRÄNDIN TAVOITEMIELIKUVA</w:t>
      </w:r>
    </w:p>
    <w:p w:rsidR="00754B53" w:rsidRDefault="00754B53" w:rsidP="00E5377B">
      <w:pPr>
        <w:rPr>
          <w:b/>
          <w:sz w:val="22"/>
          <w:szCs w:val="22"/>
        </w:rPr>
      </w:pPr>
    </w:p>
    <w:p w:rsidR="00754B53" w:rsidRDefault="005F516F" w:rsidP="005F516F">
      <w:pPr>
        <w:ind w:left="1304" w:firstLine="1"/>
        <w:rPr>
          <w:sz w:val="22"/>
          <w:szCs w:val="22"/>
        </w:rPr>
      </w:pPr>
      <w:r>
        <w:rPr>
          <w:sz w:val="22"/>
          <w:szCs w:val="22"/>
        </w:rPr>
        <w:t xml:space="preserve">Seura haluaa tulla tunnetuksi laadukkaasta, reilusta ja monipuolisesta toiminnastaan, joka näkyy ja tuntuu positiivisesti koko seurassa. Joukkueissa näkyy iloisuus ja ”hyvä meininki” niin treeneissä kuin </w:t>
      </w:r>
      <w:r w:rsidR="00165BE9">
        <w:rPr>
          <w:sz w:val="22"/>
          <w:szCs w:val="22"/>
        </w:rPr>
        <w:t>myös otteluissa-</w:t>
      </w:r>
      <w:r w:rsidR="00C654EF">
        <w:rPr>
          <w:sz w:val="22"/>
          <w:szCs w:val="22"/>
        </w:rPr>
        <w:t xml:space="preserve">”fiilistellen futista” </w:t>
      </w:r>
      <w:r w:rsidR="00165BE9">
        <w:rPr>
          <w:sz w:val="22"/>
          <w:szCs w:val="22"/>
        </w:rPr>
        <w:t>jalkapallokoulumme tunnuslause kiteyttää asian</w:t>
      </w:r>
      <w:r w:rsidR="00C654EF">
        <w:rPr>
          <w:sz w:val="22"/>
          <w:szCs w:val="22"/>
        </w:rPr>
        <w:t xml:space="preserve"> hienosti</w:t>
      </w:r>
      <w:r w:rsidR="00165BE9">
        <w:rPr>
          <w:sz w:val="22"/>
          <w:szCs w:val="22"/>
        </w:rPr>
        <w:t xml:space="preserve">. </w:t>
      </w:r>
      <w:r w:rsidR="00165BE9">
        <w:rPr>
          <w:sz w:val="22"/>
          <w:szCs w:val="22"/>
        </w:rPr>
        <w:br/>
        <w:t>Hymyilevä pelaaja</w:t>
      </w:r>
      <w:r>
        <w:rPr>
          <w:sz w:val="22"/>
          <w:szCs w:val="22"/>
        </w:rPr>
        <w:t xml:space="preserve"> tapahtuman jälkeen on meille paras palkinto onnistuneesta toiminnastamme.</w:t>
      </w:r>
      <w:r w:rsidR="00165BE9">
        <w:rPr>
          <w:sz w:val="22"/>
          <w:szCs w:val="22"/>
        </w:rPr>
        <w:t xml:space="preserve"> Meillä voi hyvin harrastaa jalkapalloa hieman kevyemminkin, kaikista ei tarvitse tulla kilpaurheilijoita.</w:t>
      </w:r>
    </w:p>
    <w:p w:rsidR="00165BE9" w:rsidRDefault="00165BE9" w:rsidP="005F516F">
      <w:pPr>
        <w:ind w:left="1304" w:firstLine="1"/>
        <w:rPr>
          <w:sz w:val="22"/>
          <w:szCs w:val="22"/>
        </w:rPr>
      </w:pPr>
      <w:r>
        <w:rPr>
          <w:sz w:val="22"/>
          <w:szCs w:val="22"/>
        </w:rPr>
        <w:br/>
        <w:t xml:space="preserve">Brändi antaa pelaajille luottamuksen siitä, että seura huolehtii </w:t>
      </w:r>
      <w:r w:rsidR="00C9572E">
        <w:rPr>
          <w:sz w:val="22"/>
          <w:szCs w:val="22"/>
        </w:rPr>
        <w:t xml:space="preserve">kaikista pelaajistaan </w:t>
      </w:r>
      <w:r>
        <w:rPr>
          <w:sz w:val="22"/>
          <w:szCs w:val="22"/>
        </w:rPr>
        <w:t>tasapuolisesti</w:t>
      </w:r>
      <w:r w:rsidR="00C9572E">
        <w:rPr>
          <w:sz w:val="22"/>
          <w:szCs w:val="22"/>
        </w:rPr>
        <w:t xml:space="preserve"> sekä antaa kaikille mahdollisuuden harrastaa jalkapalloa omien tavoitteidensa mukaisesti. Samalla brändi muokkaa seuratoimijoiden toimintatapoja seuran arvojen mukaisiksi.</w:t>
      </w:r>
    </w:p>
    <w:p w:rsidR="00C9572E" w:rsidRDefault="00C9572E" w:rsidP="005F516F">
      <w:pPr>
        <w:ind w:left="1304" w:firstLine="1"/>
        <w:rPr>
          <w:sz w:val="22"/>
          <w:szCs w:val="22"/>
        </w:rPr>
      </w:pPr>
    </w:p>
    <w:p w:rsidR="00C9572E" w:rsidRDefault="00C9572E" w:rsidP="005F516F">
      <w:pPr>
        <w:ind w:left="1304" w:firstLine="1"/>
        <w:rPr>
          <w:sz w:val="22"/>
          <w:szCs w:val="22"/>
        </w:rPr>
      </w:pPr>
      <w:r>
        <w:rPr>
          <w:sz w:val="22"/>
          <w:szCs w:val="22"/>
        </w:rPr>
        <w:t>Haluamme että yritykset ja muut sidosryhmät sekä ennen kaikkea järvenpääläiset mieltävät toimintatapamme luotettavana ja helposti lähestyttävänä yhteistyöseurana, joka perustaa toimintansa vahvasti paikallisuuteen</w:t>
      </w:r>
      <w:r w:rsidR="009B3E3D">
        <w:rPr>
          <w:sz w:val="22"/>
          <w:szCs w:val="22"/>
        </w:rPr>
        <w:t xml:space="preserve"> </w:t>
      </w:r>
      <w:r>
        <w:rPr>
          <w:sz w:val="22"/>
          <w:szCs w:val="22"/>
        </w:rPr>
        <w:t>- ”Tehty Jäkessä” mainostaa edustusjoukkueemme.</w:t>
      </w:r>
    </w:p>
    <w:p w:rsidR="00C9572E" w:rsidRDefault="00C9572E" w:rsidP="005F516F">
      <w:pPr>
        <w:ind w:left="1304" w:firstLine="1"/>
        <w:rPr>
          <w:sz w:val="22"/>
          <w:szCs w:val="22"/>
        </w:rPr>
      </w:pPr>
    </w:p>
    <w:p w:rsidR="00C9572E" w:rsidRPr="00BC2549" w:rsidRDefault="00BC2549" w:rsidP="005F516F">
      <w:pPr>
        <w:ind w:left="1304" w:firstLine="1"/>
        <w:rPr>
          <w:sz w:val="22"/>
          <w:szCs w:val="22"/>
        </w:rPr>
      </w:pPr>
      <w:r>
        <w:rPr>
          <w:sz w:val="22"/>
          <w:szCs w:val="22"/>
        </w:rPr>
        <w:t>JäPS logo edustaa meille vahvoja perinteitä seuramme toimintakultuurista jo vuodesta 1947 saakka</w:t>
      </w:r>
      <w:r w:rsidR="001D352E">
        <w:rPr>
          <w:i/>
          <w:sz w:val="22"/>
          <w:szCs w:val="22"/>
        </w:rPr>
        <w:t>.</w:t>
      </w:r>
      <w:r>
        <w:rPr>
          <w:sz w:val="22"/>
          <w:szCs w:val="22"/>
        </w:rPr>
        <w:t xml:space="preserve"> JäPS on aina – ja tulee myös tulevaisuudessa- olemaan monitahoinen jalkapalloseura, joka huolehtii yhdenvertaisesti kaikkien pelaajien ja jäsenien hyvinvoinnista tavalla, </w:t>
      </w:r>
      <w:r w:rsidR="00A701D8">
        <w:rPr>
          <w:rFonts w:cs="Arial"/>
          <w:color w:val="000000"/>
          <w:sz w:val="22"/>
          <w:szCs w:val="22"/>
        </w:rPr>
        <w:t xml:space="preserve">joka mahdollistaa </w:t>
      </w:r>
      <w:r w:rsidR="00D44A5F">
        <w:rPr>
          <w:rFonts w:cs="Arial"/>
          <w:color w:val="000000"/>
          <w:sz w:val="22"/>
          <w:szCs w:val="22"/>
        </w:rPr>
        <w:t>heidän</w:t>
      </w:r>
      <w:r w:rsidR="00A701D8">
        <w:rPr>
          <w:rFonts w:cs="Arial"/>
          <w:color w:val="000000"/>
          <w:sz w:val="22"/>
          <w:szCs w:val="22"/>
        </w:rPr>
        <w:t xml:space="preserve"> saavuttaa oma huippunsa oman mot</w:t>
      </w:r>
      <w:r w:rsidR="00FB1CF0">
        <w:rPr>
          <w:rFonts w:cs="Arial"/>
          <w:color w:val="000000"/>
          <w:sz w:val="22"/>
          <w:szCs w:val="22"/>
        </w:rPr>
        <w:t>ivaatiotasonsa mukaisesti. N</w:t>
      </w:r>
      <w:r w:rsidR="00A701D8">
        <w:rPr>
          <w:rFonts w:cs="Arial"/>
          <w:color w:val="000000"/>
          <w:sz w:val="22"/>
          <w:szCs w:val="22"/>
        </w:rPr>
        <w:t>äiden asioiden johdosta logomme ulkoasu määräytyy seuran perustamisvuodesta 1947 sekä moninaisuutta ja yhdenvertaisuutta kuvaa</w:t>
      </w:r>
      <w:r w:rsidR="00FB1CF0">
        <w:rPr>
          <w:rFonts w:cs="Arial"/>
          <w:color w:val="000000"/>
          <w:sz w:val="22"/>
          <w:szCs w:val="22"/>
        </w:rPr>
        <w:t xml:space="preserve"> pallon</w:t>
      </w:r>
      <w:r w:rsidR="00A701D8">
        <w:rPr>
          <w:rFonts w:cs="Arial"/>
          <w:color w:val="000000"/>
          <w:sz w:val="22"/>
          <w:szCs w:val="22"/>
        </w:rPr>
        <w:t xml:space="preserve"> ympyräkehälle sijoitetut sarakeviivat.</w:t>
      </w:r>
      <w:r w:rsidR="00FB1CF0">
        <w:rPr>
          <w:rFonts w:cs="Arial"/>
          <w:color w:val="000000"/>
          <w:sz w:val="22"/>
          <w:szCs w:val="22"/>
        </w:rPr>
        <w:br/>
        <w:t>Sinisellä värillä taas haluamme viestiä vahvasta paikallisuudesta Järvenpään kaupungin tunnusvärin mukaisesti.</w:t>
      </w:r>
    </w:p>
    <w:p w:rsidR="00FD1276" w:rsidRPr="00C9572E" w:rsidRDefault="00FD1276" w:rsidP="005F516F">
      <w:pPr>
        <w:ind w:left="1304" w:firstLine="1"/>
        <w:rPr>
          <w:i/>
          <w:sz w:val="22"/>
          <w:szCs w:val="22"/>
        </w:rPr>
      </w:pPr>
    </w:p>
    <w:p w:rsidR="00C9572E" w:rsidRDefault="00C9572E" w:rsidP="00C9572E">
      <w:pPr>
        <w:rPr>
          <w:sz w:val="22"/>
          <w:szCs w:val="22"/>
        </w:rPr>
      </w:pPr>
    </w:p>
    <w:p w:rsidR="00C9572E" w:rsidRDefault="00FB1CF0" w:rsidP="005C0C47">
      <w:pPr>
        <w:ind w:left="1304"/>
        <w:rPr>
          <w:sz w:val="22"/>
          <w:szCs w:val="22"/>
        </w:rPr>
      </w:pPr>
      <w:r>
        <w:rPr>
          <w:b/>
          <w:noProof/>
          <w:color w:val="C0504D" w:themeColor="accent2"/>
          <w:sz w:val="28"/>
        </w:rPr>
        <w:drawing>
          <wp:anchor distT="0" distB="0" distL="114300" distR="114300" simplePos="0" relativeHeight="251670528" behindDoc="1" locked="0" layoutInCell="1" allowOverlap="1" wp14:anchorId="5BEA2EA7" wp14:editId="420CA8A4">
            <wp:simplePos x="0" y="0"/>
            <wp:positionH relativeFrom="margin">
              <wp:align>center</wp:align>
            </wp:positionH>
            <wp:positionV relativeFrom="paragraph">
              <wp:posOffset>150495</wp:posOffset>
            </wp:positionV>
            <wp:extent cx="3286125" cy="3165475"/>
            <wp:effectExtent l="0" t="0" r="9525" b="0"/>
            <wp:wrapNone/>
            <wp:docPr id="3" name="Kuva 3" descr="C:\Users\admin\Desktop\Tarmo\Ja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armo\Jap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316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72E" w:rsidRPr="00C9572E">
        <w:rPr>
          <w:b/>
          <w:sz w:val="22"/>
          <w:szCs w:val="22"/>
        </w:rPr>
        <w:t>7. SISÄINEN JA ULKOINEN VIESTINTÄ</w:t>
      </w:r>
      <w:r w:rsidR="005C0C47">
        <w:rPr>
          <w:b/>
          <w:sz w:val="22"/>
          <w:szCs w:val="22"/>
        </w:rPr>
        <w:br/>
      </w:r>
      <w:r w:rsidR="005C0C47">
        <w:rPr>
          <w:b/>
          <w:sz w:val="22"/>
          <w:szCs w:val="22"/>
        </w:rPr>
        <w:tab/>
      </w:r>
      <w:r w:rsidR="005C0C47">
        <w:rPr>
          <w:b/>
          <w:sz w:val="22"/>
          <w:szCs w:val="22"/>
        </w:rPr>
        <w:br/>
      </w:r>
      <w:r w:rsidR="005C0C47" w:rsidRPr="005C0C47">
        <w:rPr>
          <w:sz w:val="22"/>
          <w:szCs w:val="22"/>
        </w:rPr>
        <w:t>Seuramm</w:t>
      </w:r>
      <w:r w:rsidR="005C0C47">
        <w:rPr>
          <w:sz w:val="22"/>
          <w:szCs w:val="22"/>
        </w:rPr>
        <w:t>e sisäisen viestinnän tavoitteena on vahvistaa kaikkien seuratoimijoiden seurahenkeä ja yhteenkuuluvuuden tunnetta arvojemme mukaisesti. Tehokas, selkeä ja avoin viestintä lisää sitoutumista, aktiivisuutta, keskustelua ja vaikutusmahdollisuuksia omassa seurassa. Seuran toiminnallisten tavoitteiden saavuttaminen on helpompaa kuin niitä tavoittelee tyytyväiset seuratoimijat. Haluamme viestinnällä vahvistaa ylpeyttä tasokkaasta toiminnasta, jota on yhdessä saatu aikaan.</w:t>
      </w:r>
    </w:p>
    <w:p w:rsidR="005C0C47" w:rsidRDefault="005C0C47" w:rsidP="005C0C47">
      <w:pPr>
        <w:ind w:left="1304"/>
        <w:rPr>
          <w:b/>
          <w:i/>
          <w:sz w:val="22"/>
          <w:szCs w:val="22"/>
        </w:rPr>
      </w:pPr>
    </w:p>
    <w:p w:rsidR="005C0C47" w:rsidRDefault="005C0C47" w:rsidP="005C0C47">
      <w:pPr>
        <w:ind w:left="1304"/>
        <w:jc w:val="both"/>
        <w:rPr>
          <w:sz w:val="22"/>
          <w:szCs w:val="22"/>
        </w:rPr>
      </w:pPr>
      <w:r w:rsidRPr="005C0C47">
        <w:rPr>
          <w:sz w:val="22"/>
          <w:szCs w:val="22"/>
        </w:rPr>
        <w:t>Tavoitteemme sisäisessä viestinnässä on kertoa selkeästi ja avoimesti sekä myös ennakoivasti mitä seuras</w:t>
      </w:r>
      <w:r w:rsidR="009B3E3D">
        <w:rPr>
          <w:sz w:val="22"/>
          <w:szCs w:val="22"/>
        </w:rPr>
        <w:t>samme tapahtuu sekä vahvistaa</w:t>
      </w:r>
      <w:r w:rsidRPr="005C0C47">
        <w:rPr>
          <w:sz w:val="22"/>
          <w:szCs w:val="22"/>
        </w:rPr>
        <w:t xml:space="preserve"> seuramme arvoja kohderyhmissä. Riittävän tehokas, mutta yksinkertainen viestintä kohderyhmille parantaa niin vanhempien kuin pelaajien sekä muiden ryhmien tyytyväisyyttä ja sitä kautta kohderyhmät sitoutuvat seuran toimintaan entistä paremmin</w:t>
      </w:r>
      <w:r w:rsidR="007D7232">
        <w:rPr>
          <w:sz w:val="22"/>
          <w:szCs w:val="22"/>
        </w:rPr>
        <w:t>.</w:t>
      </w:r>
    </w:p>
    <w:p w:rsidR="007D7232" w:rsidRDefault="007D7232" w:rsidP="005C0C47">
      <w:pPr>
        <w:ind w:left="1304"/>
        <w:jc w:val="both"/>
        <w:rPr>
          <w:sz w:val="22"/>
          <w:szCs w:val="22"/>
        </w:rPr>
      </w:pPr>
    </w:p>
    <w:p w:rsidR="007D7232" w:rsidRDefault="007D7232" w:rsidP="005C0C47">
      <w:pPr>
        <w:ind w:left="1304"/>
        <w:jc w:val="both"/>
        <w:rPr>
          <w:sz w:val="22"/>
          <w:szCs w:val="22"/>
        </w:rPr>
      </w:pPr>
      <w:r>
        <w:rPr>
          <w:sz w:val="22"/>
          <w:szCs w:val="22"/>
        </w:rPr>
        <w:t>Joukkueiden omassa viestinnässä tavoite on kertoa joukkueen toiminnasta ja ajankohtaisista asioista ennakoivasti nykyisille ja uusille pelaajille</w:t>
      </w:r>
      <w:r w:rsidR="009B3E3D">
        <w:rPr>
          <w:sz w:val="22"/>
          <w:szCs w:val="22"/>
        </w:rPr>
        <w:t xml:space="preserve"> sekä heidän lähipiirille. J</w:t>
      </w:r>
      <w:r>
        <w:rPr>
          <w:sz w:val="22"/>
          <w:szCs w:val="22"/>
        </w:rPr>
        <w:t>oukkueen viestintä EI voi olla ristiriidassa seuran viestinnän kanssa.</w:t>
      </w:r>
    </w:p>
    <w:p w:rsidR="007D7232" w:rsidRDefault="007D7232" w:rsidP="005C0C47">
      <w:pPr>
        <w:ind w:left="1304"/>
        <w:jc w:val="both"/>
        <w:rPr>
          <w:sz w:val="22"/>
          <w:szCs w:val="22"/>
        </w:rPr>
      </w:pPr>
    </w:p>
    <w:p w:rsidR="007D7232" w:rsidRDefault="007D7232" w:rsidP="005C0C47">
      <w:pPr>
        <w:ind w:left="1304"/>
        <w:jc w:val="both"/>
        <w:rPr>
          <w:sz w:val="22"/>
          <w:szCs w:val="22"/>
        </w:rPr>
      </w:pPr>
      <w:r>
        <w:rPr>
          <w:sz w:val="22"/>
          <w:szCs w:val="22"/>
        </w:rPr>
        <w:t>Vapaaehtoisten johtamisessa viestinnällä on ratkaiseva merkitys. Se ratkaisee loppujen lopuksi onnistumisen sen jälkeen, kun itse järjestelyt muuten hallitaan. Hyvä viestintä innostaa ja sitouttaa tehtäviin pystyviä toimijoita, jakaa vastuuta käytännössä ja ehkäisee tehtävien kasaantumista. Se tekee kaikille selväksi kuka, missä ja millä tavalla seuran asioita valmistellaan ja ratkaistaan- ilman suunnitelmaa ja tavoitteita ei ole johtamista.</w:t>
      </w:r>
    </w:p>
    <w:p w:rsidR="00FD1276" w:rsidRDefault="00FD1276" w:rsidP="005C0C47">
      <w:pPr>
        <w:ind w:left="1304"/>
        <w:jc w:val="both"/>
        <w:rPr>
          <w:sz w:val="22"/>
          <w:szCs w:val="22"/>
        </w:rPr>
      </w:pPr>
    </w:p>
    <w:p w:rsidR="00FD1276" w:rsidRDefault="00FD1276" w:rsidP="005C0C47">
      <w:pPr>
        <w:ind w:left="1304"/>
        <w:jc w:val="both"/>
        <w:rPr>
          <w:sz w:val="22"/>
          <w:szCs w:val="22"/>
        </w:rPr>
      </w:pPr>
      <w:r>
        <w:rPr>
          <w:sz w:val="22"/>
          <w:szCs w:val="22"/>
        </w:rPr>
        <w:t>Seuran sisäinen viestintä on parhaimmillaan jäsenten aktiivista kuunt</w:t>
      </w:r>
      <w:r w:rsidR="009B3E3D">
        <w:rPr>
          <w:sz w:val="22"/>
          <w:szCs w:val="22"/>
        </w:rPr>
        <w:t>elemista sekä uuden oppimista. K</w:t>
      </w:r>
      <w:r>
        <w:rPr>
          <w:sz w:val="22"/>
          <w:szCs w:val="22"/>
        </w:rPr>
        <w:t>uunteleminen on viestinnässä ja johtamisessa tärkeä t</w:t>
      </w:r>
      <w:r w:rsidR="009B3E3D">
        <w:rPr>
          <w:sz w:val="22"/>
          <w:szCs w:val="22"/>
        </w:rPr>
        <w:t xml:space="preserve">aito, jota kannattaa kehittää. </w:t>
      </w:r>
      <w:r w:rsidR="009B3E3D">
        <w:rPr>
          <w:sz w:val="22"/>
          <w:szCs w:val="22"/>
        </w:rPr>
        <w:lastRenderedPageBreak/>
        <w:t>O</w:t>
      </w:r>
      <w:r>
        <w:rPr>
          <w:sz w:val="22"/>
          <w:szCs w:val="22"/>
        </w:rPr>
        <w:t>n viisasta tunnustella uusien ajatusten ja esitysten vastaanottoa etukäteen ja ottaa myös pal</w:t>
      </w:r>
      <w:r w:rsidR="00C654EF">
        <w:rPr>
          <w:sz w:val="22"/>
          <w:szCs w:val="22"/>
        </w:rPr>
        <w:t>a</w:t>
      </w:r>
      <w:r>
        <w:rPr>
          <w:sz w:val="22"/>
          <w:szCs w:val="22"/>
        </w:rPr>
        <w:t>ute huomioon.</w:t>
      </w:r>
    </w:p>
    <w:p w:rsidR="007D7232" w:rsidRDefault="007D7232" w:rsidP="005C0C47">
      <w:pPr>
        <w:ind w:left="1304"/>
        <w:jc w:val="both"/>
        <w:rPr>
          <w:sz w:val="22"/>
          <w:szCs w:val="22"/>
        </w:rPr>
      </w:pPr>
    </w:p>
    <w:p w:rsidR="007D7232" w:rsidRDefault="007D7232" w:rsidP="005C0C47">
      <w:pPr>
        <w:ind w:left="1304"/>
        <w:jc w:val="both"/>
        <w:rPr>
          <w:sz w:val="22"/>
          <w:szCs w:val="22"/>
        </w:rPr>
      </w:pPr>
      <w:r>
        <w:rPr>
          <w:sz w:val="22"/>
          <w:szCs w:val="22"/>
        </w:rPr>
        <w:t>Hyvä sisäinen viestintä</w:t>
      </w:r>
    </w:p>
    <w:p w:rsidR="007D7232" w:rsidRPr="00FD1276" w:rsidRDefault="002E0AB3" w:rsidP="002E0AB3">
      <w:pPr>
        <w:pStyle w:val="Luettelokappale"/>
        <w:numPr>
          <w:ilvl w:val="0"/>
          <w:numId w:val="20"/>
        </w:numPr>
        <w:jc w:val="both"/>
        <w:rPr>
          <w:sz w:val="22"/>
          <w:szCs w:val="22"/>
        </w:rPr>
      </w:pPr>
      <w:r w:rsidRPr="00FD1276">
        <w:rPr>
          <w:sz w:val="22"/>
          <w:szCs w:val="22"/>
        </w:rPr>
        <w:t>innostaa mukaan</w:t>
      </w:r>
    </w:p>
    <w:p w:rsidR="002E0AB3" w:rsidRPr="00FD1276" w:rsidRDefault="002E0AB3" w:rsidP="002E0AB3">
      <w:pPr>
        <w:pStyle w:val="Luettelokappale"/>
        <w:numPr>
          <w:ilvl w:val="0"/>
          <w:numId w:val="20"/>
        </w:numPr>
        <w:jc w:val="both"/>
        <w:rPr>
          <w:sz w:val="22"/>
          <w:szCs w:val="22"/>
        </w:rPr>
      </w:pPr>
      <w:r w:rsidRPr="00FD1276">
        <w:rPr>
          <w:sz w:val="22"/>
          <w:szCs w:val="22"/>
        </w:rPr>
        <w:t>jakaa käyttökelpoista tietoa</w:t>
      </w:r>
    </w:p>
    <w:p w:rsidR="002E0AB3" w:rsidRPr="00FD1276" w:rsidRDefault="002E0AB3" w:rsidP="002E0AB3">
      <w:pPr>
        <w:pStyle w:val="Luettelokappale"/>
        <w:numPr>
          <w:ilvl w:val="0"/>
          <w:numId w:val="20"/>
        </w:numPr>
        <w:jc w:val="both"/>
        <w:rPr>
          <w:sz w:val="22"/>
          <w:szCs w:val="22"/>
        </w:rPr>
      </w:pPr>
      <w:r w:rsidRPr="00FD1276">
        <w:rPr>
          <w:sz w:val="22"/>
          <w:szCs w:val="22"/>
        </w:rPr>
        <w:t>tehostaa toimintaa</w:t>
      </w:r>
    </w:p>
    <w:p w:rsidR="002E0AB3" w:rsidRPr="00FD1276" w:rsidRDefault="002E0AB3" w:rsidP="002E0AB3">
      <w:pPr>
        <w:pStyle w:val="Luettelokappale"/>
        <w:numPr>
          <w:ilvl w:val="0"/>
          <w:numId w:val="20"/>
        </w:numPr>
        <w:jc w:val="both"/>
        <w:rPr>
          <w:sz w:val="22"/>
          <w:szCs w:val="22"/>
        </w:rPr>
      </w:pPr>
      <w:r w:rsidRPr="00FD1276">
        <w:rPr>
          <w:sz w:val="22"/>
          <w:szCs w:val="22"/>
        </w:rPr>
        <w:t>luo ryhmähenkeä ja hyvää mieltä</w:t>
      </w:r>
    </w:p>
    <w:p w:rsidR="002E0AB3" w:rsidRPr="00FD1276" w:rsidRDefault="002E0AB3" w:rsidP="002E0AB3">
      <w:pPr>
        <w:pStyle w:val="Luettelokappale"/>
        <w:numPr>
          <w:ilvl w:val="0"/>
          <w:numId w:val="20"/>
        </w:numPr>
        <w:jc w:val="both"/>
        <w:rPr>
          <w:sz w:val="22"/>
          <w:szCs w:val="22"/>
        </w:rPr>
      </w:pPr>
      <w:r w:rsidRPr="00FD1276">
        <w:rPr>
          <w:sz w:val="22"/>
          <w:szCs w:val="22"/>
        </w:rPr>
        <w:t>nostaa esiin ideoita</w:t>
      </w:r>
    </w:p>
    <w:p w:rsidR="002E0AB3" w:rsidRPr="00FD1276" w:rsidRDefault="002E0AB3" w:rsidP="002E0AB3">
      <w:pPr>
        <w:pStyle w:val="Luettelokappale"/>
        <w:numPr>
          <w:ilvl w:val="0"/>
          <w:numId w:val="20"/>
        </w:numPr>
        <w:jc w:val="both"/>
        <w:rPr>
          <w:sz w:val="22"/>
          <w:szCs w:val="22"/>
        </w:rPr>
      </w:pPr>
      <w:r w:rsidRPr="00FD1276">
        <w:rPr>
          <w:sz w:val="22"/>
          <w:szCs w:val="22"/>
        </w:rPr>
        <w:t>tekee tilaa keskustelulle</w:t>
      </w:r>
    </w:p>
    <w:p w:rsidR="002E0AB3" w:rsidRDefault="002E0AB3" w:rsidP="002E0AB3">
      <w:pPr>
        <w:jc w:val="both"/>
        <w:rPr>
          <w:sz w:val="22"/>
          <w:szCs w:val="22"/>
        </w:rPr>
      </w:pPr>
    </w:p>
    <w:p w:rsidR="00FD1276" w:rsidRDefault="00FD1276" w:rsidP="00FD1276">
      <w:pPr>
        <w:ind w:left="1304"/>
        <w:jc w:val="both"/>
        <w:rPr>
          <w:sz w:val="22"/>
          <w:szCs w:val="22"/>
        </w:rPr>
      </w:pPr>
      <w:r>
        <w:rPr>
          <w:sz w:val="22"/>
          <w:szCs w:val="22"/>
        </w:rPr>
        <w:t xml:space="preserve">Seura vastaa seuratasolla ulkoisesta viestinnästä. Seuran ulkoisen viestinnän tavoitteita on kertoa </w:t>
      </w:r>
      <w:r w:rsidR="009B3E3D">
        <w:rPr>
          <w:sz w:val="22"/>
          <w:szCs w:val="22"/>
        </w:rPr>
        <w:t>potentiaalisille pelaajille ja</w:t>
      </w:r>
      <w:r>
        <w:rPr>
          <w:sz w:val="22"/>
          <w:szCs w:val="22"/>
        </w:rPr>
        <w:t xml:space="preserve"> toimihenkiloille sekä sidosryhmille seuramme toiminnasta. On ehdottoman tärkeää, että yhteistyökumppanit ja tukijat tietävät miten seura toimii ja mitä työllä tavoitellaan. Viestinnällä halutaan vaikuttaa myös alueelliseen päätöksentekoon.</w:t>
      </w:r>
    </w:p>
    <w:p w:rsidR="00C654EF" w:rsidRDefault="00C654EF" w:rsidP="00FD1276">
      <w:pPr>
        <w:ind w:left="1304"/>
        <w:jc w:val="both"/>
        <w:rPr>
          <w:sz w:val="22"/>
          <w:szCs w:val="22"/>
        </w:rPr>
      </w:pPr>
    </w:p>
    <w:p w:rsidR="00C654EF" w:rsidRPr="002E0AB3" w:rsidRDefault="00C654EF" w:rsidP="00FD1276">
      <w:pPr>
        <w:ind w:left="1304"/>
        <w:jc w:val="both"/>
        <w:rPr>
          <w:sz w:val="22"/>
          <w:szCs w:val="22"/>
        </w:rPr>
      </w:pPr>
      <w:r>
        <w:rPr>
          <w:sz w:val="22"/>
          <w:szCs w:val="22"/>
        </w:rPr>
        <w:t xml:space="preserve">Tapahtumat, joita järjestämme tai olemme mukana edustamassa seuraamme, ovat myös tärkeä osa seuran ulkoista viestintää. Noudatamme tällöin seuramme antamia ohjeita käyttäytymisen ja pukeutumisen osalta. </w:t>
      </w:r>
    </w:p>
    <w:p w:rsidR="007D7232" w:rsidRDefault="007D7232" w:rsidP="005C0C47">
      <w:pPr>
        <w:ind w:left="1304"/>
        <w:jc w:val="both"/>
        <w:rPr>
          <w:sz w:val="22"/>
          <w:szCs w:val="22"/>
        </w:rPr>
      </w:pPr>
    </w:p>
    <w:p w:rsidR="007D7232" w:rsidRDefault="007D7232" w:rsidP="005C0C47">
      <w:pPr>
        <w:ind w:left="1304"/>
        <w:jc w:val="both"/>
        <w:rPr>
          <w:sz w:val="22"/>
          <w:szCs w:val="22"/>
        </w:rPr>
      </w:pPr>
    </w:p>
    <w:p w:rsidR="007D7232" w:rsidRDefault="007D7232" w:rsidP="005C0C47">
      <w:pPr>
        <w:ind w:left="1304"/>
        <w:jc w:val="both"/>
        <w:rPr>
          <w:sz w:val="22"/>
          <w:szCs w:val="22"/>
        </w:rPr>
      </w:pPr>
    </w:p>
    <w:p w:rsidR="000C22C9" w:rsidRPr="00C9572E" w:rsidRDefault="00BC2549" w:rsidP="002E0AB3">
      <w:pPr>
        <w:rPr>
          <w:i/>
          <w:sz w:val="22"/>
          <w:szCs w:val="22"/>
        </w:rPr>
      </w:pPr>
      <w:r>
        <w:rPr>
          <w:b/>
          <w:noProof/>
          <w:color w:val="C0504D" w:themeColor="accent2"/>
          <w:sz w:val="28"/>
        </w:rPr>
        <w:drawing>
          <wp:anchor distT="0" distB="0" distL="114300" distR="114300" simplePos="0" relativeHeight="251666432" behindDoc="1" locked="0" layoutInCell="1" allowOverlap="1" wp14:anchorId="7A92AAA1" wp14:editId="67A8E2FD">
            <wp:simplePos x="0" y="0"/>
            <wp:positionH relativeFrom="margin">
              <wp:align>center</wp:align>
            </wp:positionH>
            <wp:positionV relativeFrom="paragraph">
              <wp:posOffset>8255</wp:posOffset>
            </wp:positionV>
            <wp:extent cx="3238500" cy="3093217"/>
            <wp:effectExtent l="0" t="0" r="0" b="0"/>
            <wp:wrapNone/>
            <wp:docPr id="8" name="Kuva 8" descr="C:\Users\admin\Desktop\Tarmo\Ja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armo\Jap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0" cy="30932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77B" w:rsidRDefault="00754B53" w:rsidP="000C22C9">
      <w:pPr>
        <w:ind w:left="1620" w:hanging="1800"/>
        <w:rPr>
          <w:b/>
          <w:sz w:val="22"/>
          <w:szCs w:val="22"/>
        </w:rPr>
      </w:pPr>
      <w:r>
        <w:rPr>
          <w:b/>
          <w:sz w:val="22"/>
          <w:szCs w:val="22"/>
        </w:rPr>
        <w:t xml:space="preserve">   </w:t>
      </w:r>
      <w:r w:rsidR="00C9572E">
        <w:rPr>
          <w:b/>
          <w:sz w:val="22"/>
          <w:szCs w:val="22"/>
        </w:rPr>
        <w:t>8</w:t>
      </w:r>
      <w:r w:rsidR="00696061">
        <w:rPr>
          <w:b/>
          <w:sz w:val="22"/>
          <w:szCs w:val="22"/>
        </w:rPr>
        <w:t xml:space="preserve">. VIESTINNÄN </w:t>
      </w:r>
      <w:r w:rsidR="00635475">
        <w:rPr>
          <w:b/>
          <w:sz w:val="22"/>
          <w:szCs w:val="22"/>
        </w:rPr>
        <w:t>KANAVAT</w:t>
      </w:r>
    </w:p>
    <w:p w:rsidR="00754B53" w:rsidRDefault="00754B53" w:rsidP="000C22C9">
      <w:pPr>
        <w:ind w:left="1620" w:hanging="1800"/>
        <w:rPr>
          <w:b/>
          <w:sz w:val="22"/>
          <w:szCs w:val="22"/>
        </w:rPr>
      </w:pPr>
    </w:p>
    <w:p w:rsidR="00754B53" w:rsidRDefault="00754B53" w:rsidP="000C22C9">
      <w:pPr>
        <w:ind w:left="1620" w:hanging="1800"/>
        <w:rPr>
          <w:sz w:val="22"/>
          <w:szCs w:val="22"/>
        </w:rPr>
      </w:pPr>
      <w:r>
        <w:rPr>
          <w:b/>
          <w:sz w:val="22"/>
          <w:szCs w:val="22"/>
        </w:rPr>
        <w:tab/>
      </w:r>
      <w:r w:rsidR="0093286A">
        <w:rPr>
          <w:sz w:val="22"/>
          <w:szCs w:val="22"/>
        </w:rPr>
        <w:t>Seuran pääviestintäkanavat:</w:t>
      </w:r>
      <w:r w:rsidR="0093286A">
        <w:rPr>
          <w:sz w:val="22"/>
          <w:szCs w:val="22"/>
        </w:rPr>
        <w:br/>
        <w:t xml:space="preserve">1. Seurankotisivut: </w:t>
      </w:r>
      <w:r w:rsidR="0093286A" w:rsidRPr="0093286A">
        <w:rPr>
          <w:sz w:val="22"/>
          <w:szCs w:val="22"/>
        </w:rPr>
        <w:t>www.japs.fi</w:t>
      </w:r>
      <w:r w:rsidR="0093286A">
        <w:rPr>
          <w:sz w:val="22"/>
          <w:szCs w:val="22"/>
        </w:rPr>
        <w:br/>
        <w:t xml:space="preserve">2. Some: </w:t>
      </w:r>
      <w:r w:rsidR="009B3E3D">
        <w:rPr>
          <w:sz w:val="22"/>
          <w:szCs w:val="22"/>
        </w:rPr>
        <w:t>Facebook, twitter, instagram</w:t>
      </w:r>
    </w:p>
    <w:p w:rsidR="0093286A" w:rsidRDefault="0093286A" w:rsidP="000C22C9">
      <w:pPr>
        <w:ind w:left="1620" w:hanging="1800"/>
        <w:rPr>
          <w:sz w:val="22"/>
          <w:szCs w:val="22"/>
        </w:rPr>
      </w:pPr>
      <w:r>
        <w:rPr>
          <w:sz w:val="22"/>
          <w:szCs w:val="22"/>
        </w:rPr>
        <w:tab/>
        <w:t>3. Sähköpostitiedottaminen eri kohderyhmille (nopea viestintä)</w:t>
      </w:r>
      <w:r>
        <w:rPr>
          <w:sz w:val="22"/>
          <w:szCs w:val="22"/>
        </w:rPr>
        <w:br/>
        <w:t>4. Jäsenkirje (ajankohtaiset asiat)</w:t>
      </w:r>
    </w:p>
    <w:p w:rsidR="0093286A" w:rsidRDefault="0093286A" w:rsidP="000C22C9">
      <w:pPr>
        <w:ind w:left="1620" w:hanging="1800"/>
        <w:rPr>
          <w:sz w:val="22"/>
          <w:szCs w:val="22"/>
        </w:rPr>
      </w:pPr>
      <w:r>
        <w:rPr>
          <w:sz w:val="22"/>
          <w:szCs w:val="22"/>
        </w:rPr>
        <w:tab/>
        <w:t>5. Sisäiset tapahtumat (valmentajakerho, JoJo-kerho, rahurikerho, muut koulutukset)</w:t>
      </w:r>
    </w:p>
    <w:p w:rsidR="007D7232" w:rsidRDefault="0093286A" w:rsidP="00495646">
      <w:pPr>
        <w:ind w:left="1620" w:hanging="1800"/>
        <w:rPr>
          <w:sz w:val="22"/>
          <w:szCs w:val="22"/>
        </w:rPr>
      </w:pPr>
      <w:r>
        <w:rPr>
          <w:sz w:val="22"/>
          <w:szCs w:val="22"/>
        </w:rPr>
        <w:tab/>
        <w:t>6. Ulkoiset tapahtumat (seura mukana tapahtumassa</w:t>
      </w:r>
      <w:r w:rsidR="009B3E3D">
        <w:rPr>
          <w:sz w:val="22"/>
          <w:szCs w:val="22"/>
        </w:rPr>
        <w:t>/toiminnassa</w:t>
      </w:r>
      <w:r>
        <w:rPr>
          <w:sz w:val="22"/>
          <w:szCs w:val="22"/>
        </w:rPr>
        <w:t>)</w:t>
      </w:r>
      <w:r>
        <w:rPr>
          <w:sz w:val="22"/>
          <w:szCs w:val="22"/>
        </w:rPr>
        <w:br/>
        <w:t>7. Paikallismedia (lehdistö, kaupungin sivut)</w:t>
      </w:r>
      <w:r>
        <w:rPr>
          <w:sz w:val="22"/>
          <w:szCs w:val="22"/>
        </w:rPr>
        <w:br/>
        <w:t>8. Ulkomainonta (tienvarsimainokset)</w:t>
      </w:r>
    </w:p>
    <w:p w:rsidR="00C654EF" w:rsidRDefault="007D7232" w:rsidP="007D7232">
      <w:pPr>
        <w:ind w:left="1620" w:hanging="316"/>
        <w:rPr>
          <w:sz w:val="22"/>
          <w:szCs w:val="22"/>
        </w:rPr>
      </w:pPr>
      <w:r>
        <w:rPr>
          <w:sz w:val="22"/>
          <w:szCs w:val="22"/>
        </w:rPr>
        <w:t xml:space="preserve">     9. Painetut julkaisut (valmennuslinja, viestintäsuunnitelma, ohjeet turnausjärjestelyistä...)</w:t>
      </w:r>
    </w:p>
    <w:p w:rsidR="00FD1276" w:rsidRDefault="00C654EF" w:rsidP="007D7232">
      <w:pPr>
        <w:ind w:left="1620" w:hanging="316"/>
        <w:rPr>
          <w:sz w:val="22"/>
          <w:szCs w:val="22"/>
        </w:rPr>
      </w:pPr>
      <w:r>
        <w:rPr>
          <w:sz w:val="22"/>
          <w:szCs w:val="22"/>
        </w:rPr>
        <w:t xml:space="preserve">    10. Säännölliset kohtaamiset sekä yhteydenotot</w:t>
      </w:r>
      <w:r w:rsidR="0093286A">
        <w:rPr>
          <w:sz w:val="22"/>
          <w:szCs w:val="22"/>
        </w:rPr>
        <w:br/>
      </w:r>
      <w:r w:rsidR="0093286A">
        <w:rPr>
          <w:sz w:val="22"/>
          <w:szCs w:val="22"/>
        </w:rPr>
        <w:br/>
      </w:r>
    </w:p>
    <w:p w:rsidR="00E5377B" w:rsidRDefault="0093286A" w:rsidP="007D7232">
      <w:pPr>
        <w:ind w:left="1620" w:hanging="316"/>
        <w:rPr>
          <w:sz w:val="22"/>
          <w:szCs w:val="22"/>
        </w:rPr>
      </w:pPr>
      <w:r>
        <w:rPr>
          <w:sz w:val="22"/>
          <w:szCs w:val="22"/>
        </w:rPr>
        <w:t>Joukkueiden pääviestintäkanavat:</w:t>
      </w:r>
      <w:r>
        <w:rPr>
          <w:sz w:val="22"/>
          <w:szCs w:val="22"/>
        </w:rPr>
        <w:br/>
        <w:t>1. Joukkueiden kotisivut ja some</w:t>
      </w:r>
      <w:r>
        <w:rPr>
          <w:sz w:val="22"/>
          <w:szCs w:val="22"/>
        </w:rPr>
        <w:br/>
        <w:t>2. Ilmoittautumisjärjestelmät (n</w:t>
      </w:r>
      <w:r w:rsidR="00DC2D82">
        <w:rPr>
          <w:sz w:val="22"/>
          <w:szCs w:val="22"/>
        </w:rPr>
        <w:t>imenhuuto)</w:t>
      </w:r>
      <w:r w:rsidR="00DC2D82">
        <w:rPr>
          <w:sz w:val="22"/>
          <w:szCs w:val="22"/>
        </w:rPr>
        <w:br/>
        <w:t>3. Sähköpostitiedottaminen suoraan pelaajille (</w:t>
      </w:r>
      <w:r>
        <w:rPr>
          <w:sz w:val="22"/>
          <w:szCs w:val="22"/>
        </w:rPr>
        <w:t>ajankohtaiset asiat)</w:t>
      </w:r>
      <w:r w:rsidR="00DC2D82">
        <w:rPr>
          <w:sz w:val="22"/>
          <w:szCs w:val="22"/>
        </w:rPr>
        <w:br/>
        <w:t>4. Tekstiviesti ja whatsup (nopea tiedottaminen)</w:t>
      </w:r>
      <w:r w:rsidR="00DC2D82">
        <w:rPr>
          <w:sz w:val="22"/>
          <w:szCs w:val="22"/>
        </w:rPr>
        <w:br/>
        <w:t>5. Joukkueen sisäiset tapahtumat (vanhempainilta)</w:t>
      </w:r>
      <w:r>
        <w:rPr>
          <w:sz w:val="22"/>
          <w:szCs w:val="22"/>
        </w:rPr>
        <w:br/>
      </w:r>
    </w:p>
    <w:p w:rsidR="009B3E3D" w:rsidRDefault="009B3E3D" w:rsidP="00495646">
      <w:pPr>
        <w:ind w:left="1620" w:hanging="1800"/>
        <w:rPr>
          <w:sz w:val="22"/>
          <w:szCs w:val="22"/>
        </w:rPr>
      </w:pPr>
    </w:p>
    <w:p w:rsidR="009B3E3D" w:rsidRPr="002D000F" w:rsidRDefault="009B3E3D" w:rsidP="00495646">
      <w:pPr>
        <w:ind w:left="1620" w:hanging="1800"/>
        <w:rPr>
          <w:sz w:val="22"/>
          <w:szCs w:val="22"/>
        </w:rPr>
      </w:pPr>
    </w:p>
    <w:p w:rsidR="00E5377B" w:rsidRPr="002D000F" w:rsidRDefault="00E5377B" w:rsidP="00E5377B">
      <w:pPr>
        <w:ind w:left="1800" w:hanging="1800"/>
        <w:rPr>
          <w:sz w:val="22"/>
          <w:szCs w:val="22"/>
        </w:rPr>
      </w:pPr>
    </w:p>
    <w:p w:rsidR="00744C55" w:rsidRDefault="00754B53" w:rsidP="00744C55">
      <w:pPr>
        <w:ind w:left="1620" w:hanging="1800"/>
        <w:rPr>
          <w:b/>
          <w:sz w:val="22"/>
          <w:szCs w:val="22"/>
        </w:rPr>
      </w:pPr>
      <w:r>
        <w:rPr>
          <w:b/>
          <w:sz w:val="22"/>
          <w:szCs w:val="22"/>
        </w:rPr>
        <w:t xml:space="preserve">   </w:t>
      </w:r>
      <w:r w:rsidR="00C9572E">
        <w:rPr>
          <w:b/>
          <w:sz w:val="22"/>
          <w:szCs w:val="22"/>
        </w:rPr>
        <w:t>9</w:t>
      </w:r>
      <w:r w:rsidR="0093286A">
        <w:rPr>
          <w:b/>
          <w:sz w:val="22"/>
          <w:szCs w:val="22"/>
        </w:rPr>
        <w:t>. VIESTINNÄN KOHDERYHMÄT</w:t>
      </w:r>
    </w:p>
    <w:p w:rsidR="00754B53" w:rsidRDefault="00754B53" w:rsidP="00744C55">
      <w:pPr>
        <w:ind w:left="1620" w:hanging="1800"/>
        <w:rPr>
          <w:b/>
          <w:sz w:val="22"/>
          <w:szCs w:val="22"/>
        </w:rPr>
      </w:pPr>
    </w:p>
    <w:p w:rsidR="00754B53" w:rsidRDefault="00754B53" w:rsidP="00744C55">
      <w:pPr>
        <w:ind w:left="1620" w:hanging="1800"/>
        <w:rPr>
          <w:sz w:val="22"/>
          <w:szCs w:val="22"/>
        </w:rPr>
      </w:pPr>
      <w:r>
        <w:rPr>
          <w:b/>
          <w:sz w:val="22"/>
          <w:szCs w:val="22"/>
        </w:rPr>
        <w:tab/>
      </w:r>
      <w:r w:rsidR="00495646">
        <w:rPr>
          <w:sz w:val="22"/>
          <w:szCs w:val="22"/>
        </w:rPr>
        <w:t>Seuran keskeisiä kohderyhmiä on</w:t>
      </w:r>
    </w:p>
    <w:p w:rsidR="00495646" w:rsidRDefault="00495646" w:rsidP="00495646">
      <w:pPr>
        <w:pStyle w:val="Luettelokappale"/>
        <w:numPr>
          <w:ilvl w:val="0"/>
          <w:numId w:val="18"/>
        </w:numPr>
        <w:rPr>
          <w:sz w:val="22"/>
          <w:szCs w:val="22"/>
        </w:rPr>
      </w:pPr>
      <w:r>
        <w:rPr>
          <w:sz w:val="22"/>
          <w:szCs w:val="22"/>
        </w:rPr>
        <w:t>Vakituiset työntekijät</w:t>
      </w:r>
    </w:p>
    <w:p w:rsidR="00495646" w:rsidRDefault="00495646" w:rsidP="00495646">
      <w:pPr>
        <w:pStyle w:val="Luettelokappale"/>
        <w:numPr>
          <w:ilvl w:val="0"/>
          <w:numId w:val="18"/>
        </w:numPr>
        <w:rPr>
          <w:sz w:val="22"/>
          <w:szCs w:val="22"/>
        </w:rPr>
      </w:pPr>
      <w:r>
        <w:rPr>
          <w:sz w:val="22"/>
          <w:szCs w:val="22"/>
        </w:rPr>
        <w:t>Vapaaehtoiset seuratoimijat</w:t>
      </w:r>
    </w:p>
    <w:p w:rsidR="00495646" w:rsidRDefault="00495646" w:rsidP="00495646">
      <w:pPr>
        <w:pStyle w:val="Luettelokappale"/>
        <w:numPr>
          <w:ilvl w:val="0"/>
          <w:numId w:val="18"/>
        </w:numPr>
        <w:rPr>
          <w:sz w:val="22"/>
          <w:szCs w:val="22"/>
        </w:rPr>
      </w:pPr>
      <w:r>
        <w:rPr>
          <w:sz w:val="22"/>
          <w:szCs w:val="22"/>
        </w:rPr>
        <w:t xml:space="preserve">Jäsenet </w:t>
      </w:r>
    </w:p>
    <w:p w:rsidR="00495646" w:rsidRDefault="00495646" w:rsidP="00495646">
      <w:pPr>
        <w:pStyle w:val="Luettelokappale"/>
        <w:numPr>
          <w:ilvl w:val="0"/>
          <w:numId w:val="18"/>
        </w:numPr>
        <w:rPr>
          <w:sz w:val="22"/>
          <w:szCs w:val="22"/>
        </w:rPr>
      </w:pPr>
      <w:r>
        <w:rPr>
          <w:sz w:val="22"/>
          <w:szCs w:val="22"/>
        </w:rPr>
        <w:t>Tukijat ja yhteistyökumppanit</w:t>
      </w:r>
    </w:p>
    <w:p w:rsidR="00495646" w:rsidRDefault="00495646" w:rsidP="00495646">
      <w:pPr>
        <w:pStyle w:val="Luettelokappale"/>
        <w:numPr>
          <w:ilvl w:val="0"/>
          <w:numId w:val="18"/>
        </w:numPr>
        <w:rPr>
          <w:sz w:val="22"/>
          <w:szCs w:val="22"/>
        </w:rPr>
      </w:pPr>
      <w:r>
        <w:rPr>
          <w:sz w:val="22"/>
          <w:szCs w:val="22"/>
        </w:rPr>
        <w:t>Muut alueen seurat</w:t>
      </w:r>
    </w:p>
    <w:p w:rsidR="00495646" w:rsidRDefault="00495646" w:rsidP="00495646">
      <w:pPr>
        <w:pStyle w:val="Luettelokappale"/>
        <w:numPr>
          <w:ilvl w:val="0"/>
          <w:numId w:val="18"/>
        </w:numPr>
        <w:rPr>
          <w:sz w:val="22"/>
          <w:szCs w:val="22"/>
        </w:rPr>
      </w:pPr>
      <w:r>
        <w:rPr>
          <w:sz w:val="22"/>
          <w:szCs w:val="22"/>
        </w:rPr>
        <w:t>Rahoittajat</w:t>
      </w:r>
    </w:p>
    <w:p w:rsidR="00495646" w:rsidRDefault="00495646" w:rsidP="00495646">
      <w:pPr>
        <w:pStyle w:val="Luettelokappale"/>
        <w:numPr>
          <w:ilvl w:val="0"/>
          <w:numId w:val="18"/>
        </w:numPr>
        <w:rPr>
          <w:sz w:val="22"/>
          <w:szCs w:val="22"/>
        </w:rPr>
      </w:pPr>
      <w:r>
        <w:rPr>
          <w:sz w:val="22"/>
          <w:szCs w:val="22"/>
        </w:rPr>
        <w:t>Tiedotusvälineet, toimittajat</w:t>
      </w:r>
    </w:p>
    <w:p w:rsidR="00495646" w:rsidRDefault="00495646" w:rsidP="00495646">
      <w:pPr>
        <w:pStyle w:val="Luettelokappale"/>
        <w:numPr>
          <w:ilvl w:val="0"/>
          <w:numId w:val="18"/>
        </w:numPr>
        <w:rPr>
          <w:sz w:val="22"/>
          <w:szCs w:val="22"/>
        </w:rPr>
      </w:pPr>
      <w:r>
        <w:rPr>
          <w:sz w:val="22"/>
          <w:szCs w:val="22"/>
        </w:rPr>
        <w:t>Kaupungin työntekijät, poliitikot</w:t>
      </w:r>
    </w:p>
    <w:p w:rsidR="00495646" w:rsidRDefault="00495646" w:rsidP="00495646">
      <w:pPr>
        <w:pStyle w:val="Luettelokappale"/>
        <w:numPr>
          <w:ilvl w:val="0"/>
          <w:numId w:val="18"/>
        </w:numPr>
        <w:rPr>
          <w:sz w:val="22"/>
          <w:szCs w:val="22"/>
        </w:rPr>
      </w:pPr>
      <w:r>
        <w:rPr>
          <w:sz w:val="22"/>
          <w:szCs w:val="22"/>
        </w:rPr>
        <w:lastRenderedPageBreak/>
        <w:t>Viranomaiset</w:t>
      </w:r>
    </w:p>
    <w:p w:rsidR="00495646" w:rsidRDefault="00495646" w:rsidP="00495646">
      <w:pPr>
        <w:pStyle w:val="Luettelokappale"/>
        <w:numPr>
          <w:ilvl w:val="0"/>
          <w:numId w:val="18"/>
        </w:numPr>
        <w:rPr>
          <w:sz w:val="22"/>
          <w:szCs w:val="22"/>
        </w:rPr>
      </w:pPr>
      <w:r>
        <w:rPr>
          <w:sz w:val="22"/>
          <w:szCs w:val="22"/>
        </w:rPr>
        <w:t>”Suuri yleisö”</w:t>
      </w:r>
    </w:p>
    <w:p w:rsidR="009B3E3D" w:rsidRDefault="009B3E3D" w:rsidP="009B3E3D">
      <w:pPr>
        <w:pStyle w:val="Luettelokappale"/>
        <w:ind w:left="2340"/>
        <w:rPr>
          <w:sz w:val="22"/>
          <w:szCs w:val="22"/>
        </w:rPr>
      </w:pPr>
    </w:p>
    <w:p w:rsidR="009B3E3D" w:rsidRPr="00495646" w:rsidRDefault="009B3E3D" w:rsidP="009B3E3D">
      <w:pPr>
        <w:pStyle w:val="Luettelokappale"/>
        <w:ind w:left="2340"/>
        <w:rPr>
          <w:sz w:val="22"/>
          <w:szCs w:val="22"/>
        </w:rPr>
      </w:pPr>
    </w:p>
    <w:p w:rsidR="00744C55" w:rsidRDefault="00744C55" w:rsidP="00744C55">
      <w:pPr>
        <w:ind w:left="1620" w:hanging="1800"/>
        <w:rPr>
          <w:b/>
          <w:sz w:val="22"/>
          <w:szCs w:val="22"/>
        </w:rPr>
      </w:pPr>
    </w:p>
    <w:p w:rsidR="00910B04" w:rsidRPr="00910B04" w:rsidRDefault="00C9572E" w:rsidP="00910B04">
      <w:pPr>
        <w:rPr>
          <w:b/>
          <w:sz w:val="22"/>
          <w:szCs w:val="22"/>
        </w:rPr>
      </w:pPr>
      <w:r>
        <w:rPr>
          <w:b/>
          <w:sz w:val="22"/>
          <w:szCs w:val="22"/>
        </w:rPr>
        <w:t>10</w:t>
      </w:r>
      <w:r w:rsidR="00910B04" w:rsidRPr="00910B04">
        <w:rPr>
          <w:b/>
          <w:sz w:val="22"/>
          <w:szCs w:val="22"/>
        </w:rPr>
        <w:t>. M</w:t>
      </w:r>
      <w:r w:rsidR="00910B04">
        <w:rPr>
          <w:b/>
          <w:sz w:val="22"/>
          <w:szCs w:val="22"/>
        </w:rPr>
        <w:t>ARKKINOINTIVIESTINTÄ</w:t>
      </w:r>
    </w:p>
    <w:p w:rsidR="00910B04" w:rsidRDefault="00910B04" w:rsidP="00910B04">
      <w:pPr>
        <w:pStyle w:val="Default"/>
        <w:rPr>
          <w:rFonts w:ascii="Arial" w:hAnsi="Arial" w:cs="Arial"/>
          <w:sz w:val="22"/>
          <w:szCs w:val="22"/>
        </w:rPr>
      </w:pPr>
    </w:p>
    <w:p w:rsidR="00910B04" w:rsidRDefault="00910B04" w:rsidP="00910B04">
      <w:pPr>
        <w:pStyle w:val="Default"/>
        <w:ind w:left="1304"/>
        <w:rPr>
          <w:rFonts w:ascii="Arial" w:hAnsi="Arial" w:cs="Arial"/>
          <w:sz w:val="22"/>
          <w:szCs w:val="22"/>
        </w:rPr>
      </w:pPr>
      <w:r w:rsidRPr="00910B04">
        <w:rPr>
          <w:rFonts w:ascii="Arial" w:hAnsi="Arial" w:cs="Arial"/>
          <w:sz w:val="22"/>
          <w:szCs w:val="22"/>
        </w:rPr>
        <w:t xml:space="preserve">Markkinointiviestintä suunnataan </w:t>
      </w:r>
      <w:proofErr w:type="spellStart"/>
      <w:r>
        <w:rPr>
          <w:rFonts w:ascii="Arial" w:hAnsi="Arial" w:cs="Arial"/>
          <w:sz w:val="22"/>
          <w:szCs w:val="22"/>
        </w:rPr>
        <w:t>JäPS</w:t>
      </w:r>
      <w:r w:rsidRPr="00910B04">
        <w:rPr>
          <w:rFonts w:ascii="Arial" w:hAnsi="Arial" w:cs="Arial"/>
          <w:sz w:val="22"/>
          <w:szCs w:val="22"/>
        </w:rPr>
        <w:t>:n</w:t>
      </w:r>
      <w:proofErr w:type="spellEnd"/>
      <w:r w:rsidRPr="00910B04">
        <w:rPr>
          <w:rFonts w:ascii="Arial" w:hAnsi="Arial" w:cs="Arial"/>
          <w:sz w:val="22"/>
          <w:szCs w:val="22"/>
        </w:rPr>
        <w:t xml:space="preserve"> nykyisille </w:t>
      </w:r>
      <w:r>
        <w:rPr>
          <w:rFonts w:ascii="Arial" w:hAnsi="Arial" w:cs="Arial"/>
          <w:sz w:val="22"/>
          <w:szCs w:val="22"/>
        </w:rPr>
        <w:t xml:space="preserve">ja potentiaalisille tukijoille, </w:t>
      </w:r>
      <w:r w:rsidRPr="00910B04">
        <w:rPr>
          <w:rFonts w:ascii="Arial" w:hAnsi="Arial" w:cs="Arial"/>
          <w:sz w:val="22"/>
          <w:szCs w:val="22"/>
        </w:rPr>
        <w:t xml:space="preserve">yhteistyö-kumppaneille ja sidosryhmille. Tavoitteena on saada juniorijalkapalloilulle lisää niin taloudellisia kuin henkisiä tukijoita ja pitää nykyiset yhteistyökumppanit tyytyväisinä. </w:t>
      </w:r>
      <w:r>
        <w:rPr>
          <w:rFonts w:ascii="Arial" w:hAnsi="Arial" w:cs="Arial"/>
          <w:sz w:val="22"/>
          <w:szCs w:val="22"/>
        </w:rPr>
        <w:br/>
      </w:r>
    </w:p>
    <w:p w:rsidR="00910B04" w:rsidRPr="00910B04" w:rsidRDefault="00910B04" w:rsidP="00910B04">
      <w:pPr>
        <w:pStyle w:val="Default"/>
        <w:ind w:left="1304"/>
        <w:rPr>
          <w:rFonts w:ascii="Arial" w:hAnsi="Arial" w:cs="Arial"/>
          <w:sz w:val="22"/>
          <w:szCs w:val="22"/>
        </w:rPr>
      </w:pPr>
      <w:r w:rsidRPr="00910B04">
        <w:rPr>
          <w:rFonts w:ascii="Arial" w:hAnsi="Arial" w:cs="Arial"/>
          <w:sz w:val="22"/>
          <w:szCs w:val="22"/>
        </w:rPr>
        <w:t xml:space="preserve">Seura välittää jäsenistölleen yhteistyökumppaneiden viestejä ja tarjouksia sekä järjestää niiden kanssa yhteistyössä erilaisia tapahtumia ja tilaisuuksia. Tukijat pidetään näyttävästi esillä nettisivulla ja esimerkiksi seuran kausijulkaisussa. </w:t>
      </w:r>
    </w:p>
    <w:p w:rsidR="00910B04" w:rsidRPr="00910B04" w:rsidRDefault="00FB1CF0" w:rsidP="00910B04">
      <w:pPr>
        <w:pStyle w:val="Default"/>
        <w:ind w:left="1304"/>
        <w:rPr>
          <w:rFonts w:ascii="Arial" w:hAnsi="Arial" w:cs="Arial"/>
          <w:sz w:val="22"/>
          <w:szCs w:val="22"/>
        </w:rPr>
      </w:pPr>
      <w:r>
        <w:rPr>
          <w:b/>
          <w:noProof/>
          <w:color w:val="C0504D" w:themeColor="accent2"/>
          <w:sz w:val="28"/>
          <w:lang w:eastAsia="fi-FI"/>
        </w:rPr>
        <w:drawing>
          <wp:anchor distT="0" distB="0" distL="114300" distR="114300" simplePos="0" relativeHeight="251668480" behindDoc="1" locked="0" layoutInCell="1" allowOverlap="1" wp14:anchorId="79D032AB" wp14:editId="4334C0E2">
            <wp:simplePos x="0" y="0"/>
            <wp:positionH relativeFrom="margin">
              <wp:align>center</wp:align>
            </wp:positionH>
            <wp:positionV relativeFrom="paragraph">
              <wp:posOffset>877570</wp:posOffset>
            </wp:positionV>
            <wp:extent cx="3238500" cy="3093217"/>
            <wp:effectExtent l="0" t="0" r="0" b="0"/>
            <wp:wrapNone/>
            <wp:docPr id="9" name="Kuva 9" descr="C:\Users\admin\Desktop\Tarmo\Ja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armo\Jap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0" cy="3093217"/>
                    </a:xfrm>
                    <a:prstGeom prst="rect">
                      <a:avLst/>
                    </a:prstGeom>
                    <a:noFill/>
                    <a:ln>
                      <a:noFill/>
                    </a:ln>
                  </pic:spPr>
                </pic:pic>
              </a:graphicData>
            </a:graphic>
            <wp14:sizeRelH relativeFrom="page">
              <wp14:pctWidth>0</wp14:pctWidth>
            </wp14:sizeRelH>
            <wp14:sizeRelV relativeFrom="page">
              <wp14:pctHeight>0</wp14:pctHeight>
            </wp14:sizeRelV>
          </wp:anchor>
        </w:drawing>
      </w:r>
      <w:r w:rsidR="00910B04">
        <w:rPr>
          <w:rFonts w:ascii="Arial" w:hAnsi="Arial" w:cs="Arial"/>
          <w:sz w:val="22"/>
          <w:szCs w:val="22"/>
        </w:rPr>
        <w:br/>
      </w:r>
      <w:r w:rsidR="00910B04" w:rsidRPr="00910B04">
        <w:rPr>
          <w:rFonts w:ascii="Arial" w:hAnsi="Arial" w:cs="Arial"/>
          <w:sz w:val="22"/>
          <w:szCs w:val="22"/>
        </w:rPr>
        <w:t xml:space="preserve">Yritysten taloudellinen tuki on </w:t>
      </w:r>
      <w:proofErr w:type="spellStart"/>
      <w:r w:rsidR="00910B04">
        <w:rPr>
          <w:rFonts w:ascii="Arial" w:hAnsi="Arial" w:cs="Arial"/>
          <w:sz w:val="22"/>
          <w:szCs w:val="22"/>
        </w:rPr>
        <w:t>JäPS</w:t>
      </w:r>
      <w:r w:rsidR="00910B04" w:rsidRPr="00910B04">
        <w:rPr>
          <w:rFonts w:ascii="Arial" w:hAnsi="Arial" w:cs="Arial"/>
          <w:sz w:val="22"/>
          <w:szCs w:val="22"/>
        </w:rPr>
        <w:t>:n</w:t>
      </w:r>
      <w:proofErr w:type="spellEnd"/>
      <w:r w:rsidR="00910B04" w:rsidRPr="00910B04">
        <w:rPr>
          <w:rFonts w:ascii="Arial" w:hAnsi="Arial" w:cs="Arial"/>
          <w:sz w:val="22"/>
          <w:szCs w:val="22"/>
        </w:rPr>
        <w:t xml:space="preserve"> toiminnan elinehto. Uusia sopimuksia neuvoteltaessa on tärkeää, että seurasta saadaan suurelle yleisölle välitettyä arvojemme mukainen kuva. Seuramme on aktiivinen toimija, joka tarjoaa </w:t>
      </w:r>
      <w:r w:rsidR="00910B04">
        <w:rPr>
          <w:rFonts w:ascii="Arial" w:hAnsi="Arial" w:cs="Arial"/>
          <w:sz w:val="22"/>
          <w:szCs w:val="22"/>
        </w:rPr>
        <w:t>järvenpääläisille</w:t>
      </w:r>
      <w:r w:rsidR="009B007E">
        <w:rPr>
          <w:rFonts w:ascii="Arial" w:hAnsi="Arial" w:cs="Arial"/>
          <w:sz w:val="22"/>
          <w:szCs w:val="22"/>
        </w:rPr>
        <w:t xml:space="preserve"> juniori-ikäisille pelaajille </w:t>
      </w:r>
      <w:r w:rsidR="00910B04" w:rsidRPr="00910B04">
        <w:rPr>
          <w:rFonts w:ascii="Arial" w:hAnsi="Arial" w:cs="Arial"/>
          <w:sz w:val="22"/>
          <w:szCs w:val="22"/>
        </w:rPr>
        <w:t>jalkapalloharrastuksen mahdollisuuden omien kykyjensä ja tarpeittensa mukaisella tasolla.</w:t>
      </w:r>
      <w:r w:rsidR="00910B04">
        <w:rPr>
          <w:rFonts w:ascii="Arial" w:hAnsi="Arial" w:cs="Arial"/>
          <w:sz w:val="22"/>
          <w:szCs w:val="22"/>
        </w:rPr>
        <w:br/>
      </w:r>
      <w:r w:rsidR="00910B04" w:rsidRPr="00910B04">
        <w:rPr>
          <w:rFonts w:ascii="Arial" w:hAnsi="Arial" w:cs="Arial"/>
          <w:sz w:val="22"/>
          <w:szCs w:val="22"/>
        </w:rPr>
        <w:t xml:space="preserve">Viestimme, että edistämme omalla toiminnallamme suvaitsevaisuutta, emme hyväksy kiusaamista. Nostamme viestinnässä urheilullisen elämän ja terveet elämäntavat tärkeäksi osaksi lasten ja nuorten kehitystä kasvua kohti aikuisuutta. Vahvistamme nuorten uskoa omiin kykyihinsä ja heidän minäkuvaa. Tavoitteellisuus urheilun saralla antaa nuorille eväitä tavoitteelliseen toimintaan myös muilla elämän saroilla esimerkiksi opiskelu- ja työpaikkaa hakiessaan. </w:t>
      </w:r>
    </w:p>
    <w:p w:rsidR="009B3E3D" w:rsidRDefault="00910B04" w:rsidP="00335CCF">
      <w:pPr>
        <w:ind w:left="1304"/>
        <w:rPr>
          <w:rFonts w:cs="Arial"/>
          <w:sz w:val="22"/>
          <w:szCs w:val="22"/>
        </w:rPr>
      </w:pPr>
      <w:r>
        <w:rPr>
          <w:rFonts w:cs="Arial"/>
          <w:sz w:val="22"/>
          <w:szCs w:val="22"/>
        </w:rPr>
        <w:br/>
      </w:r>
      <w:r w:rsidRPr="00910B04">
        <w:rPr>
          <w:rFonts w:cs="Arial"/>
          <w:sz w:val="22"/>
          <w:szCs w:val="22"/>
        </w:rPr>
        <w:t xml:space="preserve">Seura viestii, että </w:t>
      </w:r>
      <w:r>
        <w:rPr>
          <w:rFonts w:cs="Arial"/>
          <w:sz w:val="22"/>
          <w:szCs w:val="22"/>
        </w:rPr>
        <w:t>jäpsiläinen</w:t>
      </w:r>
      <w:r w:rsidRPr="00910B04">
        <w:rPr>
          <w:rFonts w:cs="Arial"/>
          <w:sz w:val="22"/>
          <w:szCs w:val="22"/>
        </w:rPr>
        <w:t xml:space="preserve"> käyttäytyy hyvin ja kantaa ylpeänä seuransa värejä. Koko </w:t>
      </w:r>
      <w:r>
        <w:rPr>
          <w:rFonts w:cs="Arial"/>
          <w:sz w:val="22"/>
          <w:szCs w:val="22"/>
        </w:rPr>
        <w:t>JäPS</w:t>
      </w:r>
      <w:r w:rsidRPr="00910B04">
        <w:rPr>
          <w:rFonts w:cs="Arial"/>
          <w:sz w:val="22"/>
          <w:szCs w:val="22"/>
        </w:rPr>
        <w:t>-perhe on yhtenäinen joukko pelaajia ja toimijoita, jotka arvostavat saamaansa tukea ja jotka omilla toimillaan edesauttavat yhteistyön rakentumista olemassa olevien ja uusien kumppaneiden kesken.</w:t>
      </w:r>
    </w:p>
    <w:p w:rsidR="009B3E3D" w:rsidRPr="00910B04" w:rsidRDefault="009B3E3D" w:rsidP="00910B04">
      <w:pPr>
        <w:ind w:left="1304"/>
        <w:rPr>
          <w:rFonts w:cs="Arial"/>
          <w:b/>
          <w:sz w:val="22"/>
          <w:szCs w:val="22"/>
        </w:rPr>
      </w:pPr>
    </w:p>
    <w:p w:rsidR="00744C55" w:rsidRDefault="00744C55" w:rsidP="00744C55">
      <w:pPr>
        <w:ind w:left="1620" w:hanging="1800"/>
        <w:rPr>
          <w:b/>
          <w:sz w:val="22"/>
          <w:szCs w:val="22"/>
        </w:rPr>
      </w:pPr>
    </w:p>
    <w:p w:rsidR="00C86A98" w:rsidRDefault="00754B53" w:rsidP="00744C55">
      <w:pPr>
        <w:ind w:left="1620" w:hanging="1800"/>
        <w:rPr>
          <w:b/>
          <w:sz w:val="22"/>
          <w:szCs w:val="22"/>
        </w:rPr>
      </w:pPr>
      <w:r>
        <w:rPr>
          <w:b/>
          <w:sz w:val="22"/>
          <w:szCs w:val="22"/>
        </w:rPr>
        <w:t xml:space="preserve">   </w:t>
      </w:r>
      <w:r w:rsidR="00C9572E">
        <w:rPr>
          <w:b/>
          <w:sz w:val="22"/>
          <w:szCs w:val="22"/>
        </w:rPr>
        <w:t>11</w:t>
      </w:r>
      <w:r w:rsidR="00744C55">
        <w:rPr>
          <w:b/>
          <w:sz w:val="22"/>
          <w:szCs w:val="22"/>
        </w:rPr>
        <w:t>. VIESTINNÄN MITTARIT</w:t>
      </w:r>
    </w:p>
    <w:p w:rsidR="00754B53" w:rsidRDefault="00754B53" w:rsidP="00744C55">
      <w:pPr>
        <w:ind w:left="1620" w:hanging="1800"/>
        <w:rPr>
          <w:b/>
          <w:sz w:val="22"/>
          <w:szCs w:val="22"/>
        </w:rPr>
      </w:pPr>
    </w:p>
    <w:p w:rsidR="00754B53" w:rsidRDefault="00754B53" w:rsidP="00744C55">
      <w:pPr>
        <w:ind w:left="1620" w:hanging="1800"/>
        <w:rPr>
          <w:sz w:val="22"/>
          <w:szCs w:val="22"/>
        </w:rPr>
      </w:pPr>
      <w:r>
        <w:rPr>
          <w:b/>
          <w:sz w:val="22"/>
          <w:szCs w:val="22"/>
        </w:rPr>
        <w:tab/>
      </w:r>
      <w:r w:rsidR="00BF3031">
        <w:rPr>
          <w:sz w:val="22"/>
          <w:szCs w:val="22"/>
        </w:rPr>
        <w:t>Viestinnän onnistumista on vaikea arvioida, jollei sille aseteta strategiasta johdettuja tavoitteita ja tulosmittareita. Mittaamisen tehtävä on arvioida, ohjata ja kehittää viestintää. Mittaaminen tulee sisällyttää ja itse suunnitteluun ja sille on varattava riittävät resurssit.</w:t>
      </w:r>
    </w:p>
    <w:p w:rsidR="00BF3031" w:rsidRDefault="00BF3031" w:rsidP="00744C55">
      <w:pPr>
        <w:ind w:left="1620" w:hanging="1800"/>
        <w:rPr>
          <w:sz w:val="22"/>
          <w:szCs w:val="22"/>
        </w:rPr>
      </w:pPr>
    </w:p>
    <w:p w:rsidR="00BF3031" w:rsidRDefault="00BF3031" w:rsidP="00744C55">
      <w:pPr>
        <w:ind w:left="1620" w:hanging="1800"/>
        <w:rPr>
          <w:sz w:val="22"/>
          <w:szCs w:val="22"/>
        </w:rPr>
      </w:pPr>
      <w:r>
        <w:rPr>
          <w:sz w:val="22"/>
          <w:szCs w:val="22"/>
        </w:rPr>
        <w:tab/>
        <w:t>Viestinnän vaikutukset näkyvät usein vasta pitkällä aikavälillä, joten mittareihin on hyvä sisällyttää sekä laadullisia että määrällisiä mittareita.</w:t>
      </w:r>
    </w:p>
    <w:p w:rsidR="00BF3031" w:rsidRDefault="00BF3031" w:rsidP="00744C55">
      <w:pPr>
        <w:ind w:left="1620" w:hanging="1800"/>
        <w:rPr>
          <w:sz w:val="22"/>
          <w:szCs w:val="22"/>
        </w:rPr>
      </w:pPr>
    </w:p>
    <w:p w:rsidR="00BF3031" w:rsidRDefault="00BF3031" w:rsidP="00BF3031">
      <w:pPr>
        <w:ind w:left="1304" w:firstLine="316"/>
        <w:rPr>
          <w:sz w:val="22"/>
          <w:szCs w:val="22"/>
        </w:rPr>
      </w:pPr>
      <w:proofErr w:type="spellStart"/>
      <w:r w:rsidRPr="00BF3031">
        <w:rPr>
          <w:sz w:val="22"/>
          <w:szCs w:val="22"/>
        </w:rPr>
        <w:t>Some</w:t>
      </w:r>
      <w:proofErr w:type="spellEnd"/>
      <w:r>
        <w:rPr>
          <w:sz w:val="22"/>
          <w:szCs w:val="22"/>
        </w:rPr>
        <w:t xml:space="preserve">  </w:t>
      </w:r>
    </w:p>
    <w:p w:rsidR="00696061" w:rsidRDefault="00696061" w:rsidP="00BF3031">
      <w:pPr>
        <w:pStyle w:val="Luettelokappale"/>
        <w:numPr>
          <w:ilvl w:val="0"/>
          <w:numId w:val="9"/>
        </w:numPr>
        <w:rPr>
          <w:sz w:val="22"/>
          <w:szCs w:val="22"/>
        </w:rPr>
      </w:pPr>
      <w:r>
        <w:rPr>
          <w:sz w:val="22"/>
          <w:szCs w:val="22"/>
        </w:rPr>
        <w:t>Yhteisön koko; seuraajien lkm kanavittain ja kokonaisuudessa</w:t>
      </w:r>
    </w:p>
    <w:p w:rsidR="00696061" w:rsidRDefault="00696061" w:rsidP="00BF3031">
      <w:pPr>
        <w:pStyle w:val="Luettelokappale"/>
        <w:numPr>
          <w:ilvl w:val="0"/>
          <w:numId w:val="9"/>
        </w:numPr>
        <w:rPr>
          <w:sz w:val="22"/>
          <w:szCs w:val="22"/>
        </w:rPr>
      </w:pPr>
      <w:proofErr w:type="spellStart"/>
      <w:r>
        <w:rPr>
          <w:sz w:val="22"/>
          <w:szCs w:val="22"/>
        </w:rPr>
        <w:t>Engagement</w:t>
      </w:r>
      <w:proofErr w:type="spellEnd"/>
      <w:r>
        <w:rPr>
          <w:sz w:val="22"/>
          <w:szCs w:val="22"/>
        </w:rPr>
        <w:t>: jaot, tykkäykset, kommentit, vastaukset</w:t>
      </w:r>
    </w:p>
    <w:p w:rsidR="00696061" w:rsidRDefault="00696061" w:rsidP="00BF3031">
      <w:pPr>
        <w:pStyle w:val="Luettelokappale"/>
        <w:numPr>
          <w:ilvl w:val="0"/>
          <w:numId w:val="9"/>
        </w:numPr>
        <w:rPr>
          <w:sz w:val="22"/>
          <w:szCs w:val="22"/>
        </w:rPr>
      </w:pPr>
      <w:proofErr w:type="spellStart"/>
      <w:r>
        <w:rPr>
          <w:sz w:val="22"/>
          <w:szCs w:val="22"/>
        </w:rPr>
        <w:t>Engagement</w:t>
      </w:r>
      <w:proofErr w:type="spellEnd"/>
      <w:r>
        <w:rPr>
          <w:sz w:val="22"/>
          <w:szCs w:val="22"/>
        </w:rPr>
        <w:t>%; aktiivisesti osallistuvien seuraajien lkm jaettuna kaikkien seuraajien lkm per kanava</w:t>
      </w:r>
    </w:p>
    <w:p w:rsidR="00696061" w:rsidRDefault="00696061" w:rsidP="00BF3031">
      <w:pPr>
        <w:pStyle w:val="Luettelokappale"/>
        <w:numPr>
          <w:ilvl w:val="0"/>
          <w:numId w:val="9"/>
        </w:numPr>
        <w:rPr>
          <w:sz w:val="22"/>
          <w:szCs w:val="22"/>
        </w:rPr>
      </w:pPr>
      <w:r>
        <w:rPr>
          <w:sz w:val="22"/>
          <w:szCs w:val="22"/>
        </w:rPr>
        <w:t>Maininnat; Kuinka monta kertaa brändin nimi on mainittu sosiaalisessa mediassa</w:t>
      </w:r>
    </w:p>
    <w:p w:rsidR="00696061" w:rsidRDefault="00696061" w:rsidP="00BF3031">
      <w:pPr>
        <w:pStyle w:val="Luettelokappale"/>
        <w:numPr>
          <w:ilvl w:val="0"/>
          <w:numId w:val="9"/>
        </w:numPr>
        <w:rPr>
          <w:sz w:val="22"/>
          <w:szCs w:val="22"/>
        </w:rPr>
      </w:pPr>
      <w:r>
        <w:rPr>
          <w:sz w:val="22"/>
          <w:szCs w:val="22"/>
        </w:rPr>
        <w:t>Sävy; sosiaalisen median osumien sävy</w:t>
      </w:r>
    </w:p>
    <w:p w:rsidR="00696061" w:rsidRDefault="00696061" w:rsidP="00696061">
      <w:pPr>
        <w:rPr>
          <w:sz w:val="22"/>
          <w:szCs w:val="22"/>
        </w:rPr>
      </w:pPr>
    </w:p>
    <w:p w:rsidR="00696061" w:rsidRDefault="00696061" w:rsidP="00696061">
      <w:pPr>
        <w:ind w:left="1304"/>
        <w:rPr>
          <w:sz w:val="22"/>
          <w:szCs w:val="22"/>
        </w:rPr>
      </w:pPr>
      <w:r>
        <w:rPr>
          <w:sz w:val="22"/>
          <w:szCs w:val="22"/>
        </w:rPr>
        <w:t xml:space="preserve">Medianäkyvyys  </w:t>
      </w:r>
    </w:p>
    <w:p w:rsidR="00696061" w:rsidRDefault="00696061" w:rsidP="00696061">
      <w:pPr>
        <w:pStyle w:val="Luettelokappale"/>
        <w:numPr>
          <w:ilvl w:val="0"/>
          <w:numId w:val="15"/>
        </w:numPr>
        <w:rPr>
          <w:sz w:val="22"/>
          <w:szCs w:val="22"/>
        </w:rPr>
      </w:pPr>
      <w:r>
        <w:rPr>
          <w:sz w:val="22"/>
          <w:szCs w:val="22"/>
        </w:rPr>
        <w:t>Julkaisut paikallislehdissä</w:t>
      </w:r>
    </w:p>
    <w:p w:rsidR="00696061" w:rsidRDefault="00696061" w:rsidP="00696061">
      <w:pPr>
        <w:pStyle w:val="Luettelokappale"/>
        <w:numPr>
          <w:ilvl w:val="0"/>
          <w:numId w:val="15"/>
        </w:numPr>
        <w:rPr>
          <w:sz w:val="22"/>
          <w:szCs w:val="22"/>
        </w:rPr>
      </w:pPr>
      <w:r>
        <w:rPr>
          <w:sz w:val="22"/>
          <w:szCs w:val="22"/>
        </w:rPr>
        <w:t>Julkaisut paikallislehdissä suhteessa muihin kilpailijoihin</w:t>
      </w:r>
    </w:p>
    <w:p w:rsidR="00696061" w:rsidRDefault="00696061" w:rsidP="00696061">
      <w:pPr>
        <w:pStyle w:val="Luettelokappale"/>
        <w:numPr>
          <w:ilvl w:val="0"/>
          <w:numId w:val="15"/>
        </w:numPr>
        <w:rPr>
          <w:sz w:val="22"/>
          <w:szCs w:val="22"/>
        </w:rPr>
      </w:pPr>
      <w:r>
        <w:rPr>
          <w:sz w:val="22"/>
          <w:szCs w:val="22"/>
        </w:rPr>
        <w:t>Sävy</w:t>
      </w:r>
    </w:p>
    <w:p w:rsidR="00696061" w:rsidRDefault="00696061" w:rsidP="00696061">
      <w:pPr>
        <w:rPr>
          <w:sz w:val="22"/>
          <w:szCs w:val="22"/>
        </w:rPr>
      </w:pPr>
    </w:p>
    <w:p w:rsidR="00696061" w:rsidRDefault="00696061" w:rsidP="00696061">
      <w:pPr>
        <w:ind w:left="1304"/>
        <w:rPr>
          <w:sz w:val="22"/>
          <w:szCs w:val="22"/>
        </w:rPr>
      </w:pPr>
      <w:r>
        <w:rPr>
          <w:sz w:val="22"/>
          <w:szCs w:val="22"/>
        </w:rPr>
        <w:t>Tapahtumat</w:t>
      </w:r>
    </w:p>
    <w:p w:rsidR="00696061" w:rsidRDefault="00696061" w:rsidP="00696061">
      <w:pPr>
        <w:pStyle w:val="Luettelokappale"/>
        <w:numPr>
          <w:ilvl w:val="0"/>
          <w:numId w:val="16"/>
        </w:numPr>
        <w:rPr>
          <w:sz w:val="22"/>
          <w:szCs w:val="22"/>
        </w:rPr>
      </w:pPr>
      <w:r>
        <w:rPr>
          <w:sz w:val="22"/>
          <w:szCs w:val="22"/>
        </w:rPr>
        <w:t>Osallistumismäärät</w:t>
      </w:r>
    </w:p>
    <w:p w:rsidR="00696061" w:rsidRDefault="00696061" w:rsidP="00696061">
      <w:pPr>
        <w:pStyle w:val="Luettelokappale"/>
        <w:numPr>
          <w:ilvl w:val="0"/>
          <w:numId w:val="16"/>
        </w:numPr>
        <w:rPr>
          <w:sz w:val="22"/>
          <w:szCs w:val="22"/>
        </w:rPr>
      </w:pPr>
      <w:r>
        <w:rPr>
          <w:sz w:val="22"/>
          <w:szCs w:val="22"/>
        </w:rPr>
        <w:t>Osallistumismäärät/ edellinen tapahtuma</w:t>
      </w:r>
    </w:p>
    <w:p w:rsidR="00696061" w:rsidRDefault="00696061" w:rsidP="00696061">
      <w:pPr>
        <w:rPr>
          <w:sz w:val="22"/>
          <w:szCs w:val="22"/>
        </w:rPr>
      </w:pPr>
    </w:p>
    <w:p w:rsidR="00696061" w:rsidRDefault="00696061" w:rsidP="00696061">
      <w:pPr>
        <w:ind w:left="1304"/>
        <w:rPr>
          <w:sz w:val="22"/>
          <w:szCs w:val="22"/>
        </w:rPr>
      </w:pPr>
      <w:r>
        <w:rPr>
          <w:sz w:val="22"/>
          <w:szCs w:val="22"/>
        </w:rPr>
        <w:t>Pelaajakehitys</w:t>
      </w:r>
    </w:p>
    <w:p w:rsidR="00696061" w:rsidRDefault="00696061" w:rsidP="00696061">
      <w:pPr>
        <w:pStyle w:val="Luettelokappale"/>
        <w:numPr>
          <w:ilvl w:val="0"/>
          <w:numId w:val="17"/>
        </w:numPr>
        <w:rPr>
          <w:sz w:val="22"/>
          <w:szCs w:val="22"/>
        </w:rPr>
      </w:pPr>
      <w:r>
        <w:rPr>
          <w:sz w:val="22"/>
          <w:szCs w:val="22"/>
        </w:rPr>
        <w:lastRenderedPageBreak/>
        <w:t>Jäsenmäärän kehitys</w:t>
      </w:r>
    </w:p>
    <w:p w:rsidR="00696061" w:rsidRDefault="00696061" w:rsidP="00696061">
      <w:pPr>
        <w:pStyle w:val="Luettelokappale"/>
        <w:numPr>
          <w:ilvl w:val="0"/>
          <w:numId w:val="17"/>
        </w:numPr>
        <w:rPr>
          <w:sz w:val="22"/>
          <w:szCs w:val="22"/>
        </w:rPr>
      </w:pPr>
      <w:r>
        <w:rPr>
          <w:sz w:val="22"/>
          <w:szCs w:val="22"/>
        </w:rPr>
        <w:t>Pelaajamäärän kehitys</w:t>
      </w:r>
    </w:p>
    <w:p w:rsidR="00BF3031" w:rsidRPr="00335CCF" w:rsidRDefault="00696061" w:rsidP="00696061">
      <w:pPr>
        <w:pStyle w:val="Luettelokappale"/>
        <w:numPr>
          <w:ilvl w:val="0"/>
          <w:numId w:val="17"/>
        </w:numPr>
        <w:rPr>
          <w:sz w:val="22"/>
          <w:szCs w:val="22"/>
        </w:rPr>
      </w:pPr>
      <w:proofErr w:type="spellStart"/>
      <w:r>
        <w:rPr>
          <w:sz w:val="22"/>
          <w:szCs w:val="22"/>
        </w:rPr>
        <w:t>Drop</w:t>
      </w:r>
      <w:proofErr w:type="spellEnd"/>
      <w:r>
        <w:rPr>
          <w:sz w:val="22"/>
          <w:szCs w:val="22"/>
        </w:rPr>
        <w:t xml:space="preserve"> out</w:t>
      </w:r>
    </w:p>
    <w:p w:rsidR="00713AD4" w:rsidRDefault="00713AD4" w:rsidP="00754B53">
      <w:pPr>
        <w:rPr>
          <w:b/>
          <w:sz w:val="22"/>
          <w:szCs w:val="22"/>
        </w:rPr>
      </w:pPr>
    </w:p>
    <w:p w:rsidR="00495646" w:rsidRDefault="00495646" w:rsidP="00754B53">
      <w:pPr>
        <w:rPr>
          <w:b/>
          <w:sz w:val="22"/>
          <w:szCs w:val="22"/>
        </w:rPr>
      </w:pPr>
    </w:p>
    <w:p w:rsidR="00C86A98" w:rsidRPr="00754B53" w:rsidRDefault="00754B53" w:rsidP="00754B53">
      <w:pPr>
        <w:rPr>
          <w:sz w:val="22"/>
          <w:szCs w:val="22"/>
        </w:rPr>
      </w:pPr>
      <w:r>
        <w:rPr>
          <w:b/>
          <w:sz w:val="22"/>
          <w:szCs w:val="22"/>
        </w:rPr>
        <w:t xml:space="preserve">   </w:t>
      </w:r>
      <w:r w:rsidR="00C9572E">
        <w:rPr>
          <w:b/>
          <w:sz w:val="22"/>
          <w:szCs w:val="22"/>
        </w:rPr>
        <w:t>12</w:t>
      </w:r>
      <w:r w:rsidR="00C86A98">
        <w:rPr>
          <w:b/>
          <w:sz w:val="22"/>
          <w:szCs w:val="22"/>
        </w:rPr>
        <w:t>. VIESTINNÄN VUOSIKELLO</w:t>
      </w:r>
      <w:r w:rsidR="009E62DF">
        <w:rPr>
          <w:b/>
          <w:sz w:val="22"/>
          <w:szCs w:val="22"/>
        </w:rPr>
        <w:t xml:space="preserve"> 2017</w:t>
      </w:r>
      <w:r w:rsidR="00FD1276">
        <w:rPr>
          <w:b/>
          <w:sz w:val="22"/>
          <w:szCs w:val="22"/>
        </w:rPr>
        <w:t xml:space="preserve"> </w:t>
      </w:r>
      <w:r>
        <w:rPr>
          <w:b/>
          <w:sz w:val="22"/>
          <w:szCs w:val="22"/>
        </w:rPr>
        <w:br/>
      </w:r>
      <w:r w:rsidR="00E5377B" w:rsidRPr="002D000F">
        <w:rPr>
          <w:sz w:val="22"/>
          <w:szCs w:val="22"/>
        </w:rPr>
        <w:br/>
      </w:r>
    </w:p>
    <w:tbl>
      <w:tblPr>
        <w:tblStyle w:val="TaulukkoRuudukko"/>
        <w:tblW w:w="10348" w:type="dxa"/>
        <w:tblInd w:w="-5" w:type="dxa"/>
        <w:tblLook w:val="04A0" w:firstRow="1" w:lastRow="0" w:firstColumn="1" w:lastColumn="0" w:noHBand="0" w:noVBand="1"/>
      </w:tblPr>
      <w:tblGrid>
        <w:gridCol w:w="2552"/>
        <w:gridCol w:w="2835"/>
        <w:gridCol w:w="2410"/>
        <w:gridCol w:w="2551"/>
      </w:tblGrid>
      <w:tr w:rsidR="00764922" w:rsidRPr="00713AD4" w:rsidTr="009B3E3D">
        <w:tc>
          <w:tcPr>
            <w:tcW w:w="2552" w:type="dxa"/>
          </w:tcPr>
          <w:p w:rsidR="00C86A98" w:rsidRPr="00B15AC2" w:rsidRDefault="00C86A98" w:rsidP="00A1593F">
            <w:pPr>
              <w:jc w:val="center"/>
              <w:rPr>
                <w:sz w:val="16"/>
                <w:szCs w:val="16"/>
              </w:rPr>
            </w:pPr>
            <w:r w:rsidRPr="00B15AC2">
              <w:rPr>
                <w:sz w:val="16"/>
                <w:szCs w:val="16"/>
              </w:rPr>
              <w:t>Tammikuu</w:t>
            </w:r>
          </w:p>
        </w:tc>
        <w:tc>
          <w:tcPr>
            <w:tcW w:w="2835" w:type="dxa"/>
          </w:tcPr>
          <w:p w:rsidR="00C86A98" w:rsidRPr="00B15AC2" w:rsidRDefault="00C86A98" w:rsidP="00A1593F">
            <w:pPr>
              <w:jc w:val="center"/>
              <w:rPr>
                <w:sz w:val="16"/>
                <w:szCs w:val="16"/>
              </w:rPr>
            </w:pPr>
            <w:r w:rsidRPr="00B15AC2">
              <w:rPr>
                <w:sz w:val="16"/>
                <w:szCs w:val="16"/>
              </w:rPr>
              <w:t>Helmikuu</w:t>
            </w:r>
          </w:p>
        </w:tc>
        <w:tc>
          <w:tcPr>
            <w:tcW w:w="2410" w:type="dxa"/>
          </w:tcPr>
          <w:p w:rsidR="00C86A98" w:rsidRPr="00B15AC2" w:rsidRDefault="00C86A98" w:rsidP="00A1593F">
            <w:pPr>
              <w:jc w:val="center"/>
              <w:rPr>
                <w:sz w:val="16"/>
                <w:szCs w:val="16"/>
              </w:rPr>
            </w:pPr>
            <w:r w:rsidRPr="00B15AC2">
              <w:rPr>
                <w:sz w:val="16"/>
                <w:szCs w:val="16"/>
              </w:rPr>
              <w:t>Maaliskuu</w:t>
            </w:r>
          </w:p>
        </w:tc>
        <w:tc>
          <w:tcPr>
            <w:tcW w:w="2551" w:type="dxa"/>
          </w:tcPr>
          <w:p w:rsidR="00C86A98" w:rsidRPr="00B15AC2" w:rsidRDefault="00C86A98" w:rsidP="00A1593F">
            <w:pPr>
              <w:jc w:val="center"/>
              <w:rPr>
                <w:sz w:val="16"/>
                <w:szCs w:val="16"/>
              </w:rPr>
            </w:pPr>
            <w:r w:rsidRPr="00B15AC2">
              <w:rPr>
                <w:sz w:val="16"/>
                <w:szCs w:val="16"/>
              </w:rPr>
              <w:t>Huhtikuu</w:t>
            </w:r>
          </w:p>
        </w:tc>
      </w:tr>
      <w:tr w:rsidR="00764922" w:rsidTr="009B3E3D">
        <w:tc>
          <w:tcPr>
            <w:tcW w:w="2552" w:type="dxa"/>
          </w:tcPr>
          <w:p w:rsidR="00C86A98" w:rsidRPr="00B15AC2" w:rsidRDefault="00B15AC2" w:rsidP="00B15AC2">
            <w:pPr>
              <w:pStyle w:val="Luettelokappale"/>
              <w:numPr>
                <w:ilvl w:val="0"/>
                <w:numId w:val="3"/>
              </w:numPr>
              <w:rPr>
                <w:sz w:val="16"/>
                <w:szCs w:val="16"/>
              </w:rPr>
            </w:pPr>
            <w:r w:rsidRPr="00B15AC2">
              <w:rPr>
                <w:sz w:val="16"/>
                <w:szCs w:val="16"/>
              </w:rPr>
              <w:t>Jäsenkirje 1</w:t>
            </w:r>
          </w:p>
          <w:p w:rsidR="00B15AC2" w:rsidRDefault="00B15AC2" w:rsidP="00B15AC2">
            <w:pPr>
              <w:pStyle w:val="Luettelokappale"/>
              <w:numPr>
                <w:ilvl w:val="0"/>
                <w:numId w:val="3"/>
              </w:numPr>
              <w:rPr>
                <w:sz w:val="16"/>
                <w:szCs w:val="16"/>
              </w:rPr>
            </w:pPr>
            <w:r w:rsidRPr="00B15AC2">
              <w:rPr>
                <w:sz w:val="16"/>
                <w:szCs w:val="16"/>
              </w:rPr>
              <w:t>Valmentajakerho</w:t>
            </w:r>
          </w:p>
          <w:p w:rsidR="00764922" w:rsidRDefault="00764922" w:rsidP="00B15AC2">
            <w:pPr>
              <w:pStyle w:val="Luettelokappale"/>
              <w:numPr>
                <w:ilvl w:val="0"/>
                <w:numId w:val="3"/>
              </w:numPr>
              <w:rPr>
                <w:sz w:val="16"/>
                <w:szCs w:val="16"/>
              </w:rPr>
            </w:pPr>
            <w:r>
              <w:rPr>
                <w:sz w:val="16"/>
                <w:szCs w:val="16"/>
              </w:rPr>
              <w:t>Jäsen- ja toimintamaksut</w:t>
            </w:r>
          </w:p>
          <w:p w:rsidR="00FD1276" w:rsidRPr="00B15AC2" w:rsidRDefault="009B3E3D" w:rsidP="00B15AC2">
            <w:pPr>
              <w:pStyle w:val="Luettelokappale"/>
              <w:numPr>
                <w:ilvl w:val="0"/>
                <w:numId w:val="3"/>
              </w:numPr>
              <w:rPr>
                <w:sz w:val="16"/>
                <w:szCs w:val="16"/>
              </w:rPr>
            </w:pPr>
            <w:r>
              <w:rPr>
                <w:sz w:val="16"/>
                <w:szCs w:val="16"/>
              </w:rPr>
              <w:t>S</w:t>
            </w:r>
            <w:r w:rsidR="00FD1276">
              <w:rPr>
                <w:sz w:val="16"/>
                <w:szCs w:val="16"/>
              </w:rPr>
              <w:t>ome-kerho</w:t>
            </w:r>
          </w:p>
          <w:p w:rsidR="00A1593F" w:rsidRPr="00B15AC2" w:rsidRDefault="00A1593F" w:rsidP="00A1593F">
            <w:pPr>
              <w:jc w:val="center"/>
              <w:rPr>
                <w:sz w:val="16"/>
                <w:szCs w:val="16"/>
              </w:rPr>
            </w:pPr>
          </w:p>
          <w:p w:rsidR="00A1593F" w:rsidRPr="00B15AC2" w:rsidRDefault="00A1593F" w:rsidP="00A1593F">
            <w:pPr>
              <w:jc w:val="center"/>
              <w:rPr>
                <w:sz w:val="16"/>
                <w:szCs w:val="16"/>
              </w:rPr>
            </w:pPr>
          </w:p>
          <w:p w:rsidR="00A1593F" w:rsidRPr="00B15AC2" w:rsidRDefault="00A1593F" w:rsidP="00A1593F">
            <w:pPr>
              <w:jc w:val="both"/>
              <w:rPr>
                <w:sz w:val="16"/>
                <w:szCs w:val="16"/>
              </w:rPr>
            </w:pPr>
          </w:p>
        </w:tc>
        <w:tc>
          <w:tcPr>
            <w:tcW w:w="2835" w:type="dxa"/>
          </w:tcPr>
          <w:p w:rsidR="00C86A98" w:rsidRPr="00B15AC2" w:rsidRDefault="00B15AC2" w:rsidP="00B15AC2">
            <w:pPr>
              <w:pStyle w:val="Luettelokappale"/>
              <w:numPr>
                <w:ilvl w:val="0"/>
                <w:numId w:val="3"/>
              </w:numPr>
              <w:rPr>
                <w:sz w:val="16"/>
                <w:szCs w:val="16"/>
              </w:rPr>
            </w:pPr>
            <w:r w:rsidRPr="00B15AC2">
              <w:rPr>
                <w:sz w:val="16"/>
                <w:szCs w:val="16"/>
              </w:rPr>
              <w:t>Jäsenkirje 2</w:t>
            </w:r>
          </w:p>
          <w:p w:rsidR="00B15AC2" w:rsidRDefault="00B15AC2" w:rsidP="00B15AC2">
            <w:pPr>
              <w:pStyle w:val="Luettelokappale"/>
              <w:numPr>
                <w:ilvl w:val="0"/>
                <w:numId w:val="3"/>
              </w:numPr>
              <w:rPr>
                <w:sz w:val="16"/>
                <w:szCs w:val="16"/>
              </w:rPr>
            </w:pPr>
            <w:r w:rsidRPr="00B15AC2">
              <w:rPr>
                <w:sz w:val="16"/>
                <w:szCs w:val="16"/>
              </w:rPr>
              <w:t>Huoltajakerho</w:t>
            </w:r>
          </w:p>
          <w:p w:rsidR="00764922" w:rsidRPr="00B15AC2" w:rsidRDefault="00764922" w:rsidP="00B15AC2">
            <w:pPr>
              <w:pStyle w:val="Luettelokappale"/>
              <w:numPr>
                <w:ilvl w:val="0"/>
                <w:numId w:val="3"/>
              </w:numPr>
              <w:rPr>
                <w:sz w:val="16"/>
                <w:szCs w:val="16"/>
              </w:rPr>
            </w:pPr>
            <w:proofErr w:type="spellStart"/>
            <w:r>
              <w:rPr>
                <w:sz w:val="16"/>
                <w:szCs w:val="16"/>
              </w:rPr>
              <w:t>Opelliiga</w:t>
            </w:r>
            <w:proofErr w:type="spellEnd"/>
            <w:r>
              <w:rPr>
                <w:sz w:val="16"/>
                <w:szCs w:val="16"/>
              </w:rPr>
              <w:t xml:space="preserve"> ilmoittautumiset</w:t>
            </w:r>
          </w:p>
          <w:p w:rsidR="00713AD4" w:rsidRPr="00B15AC2" w:rsidRDefault="00713AD4" w:rsidP="00A1593F">
            <w:pPr>
              <w:jc w:val="center"/>
              <w:rPr>
                <w:sz w:val="16"/>
                <w:szCs w:val="16"/>
              </w:rPr>
            </w:pPr>
          </w:p>
          <w:p w:rsidR="00713AD4" w:rsidRPr="00B15AC2" w:rsidRDefault="00713AD4" w:rsidP="00A1593F">
            <w:pPr>
              <w:jc w:val="center"/>
              <w:rPr>
                <w:sz w:val="16"/>
                <w:szCs w:val="16"/>
              </w:rPr>
            </w:pPr>
          </w:p>
          <w:p w:rsidR="00713AD4" w:rsidRPr="00B15AC2" w:rsidRDefault="00713AD4" w:rsidP="00A1593F">
            <w:pPr>
              <w:jc w:val="center"/>
              <w:rPr>
                <w:sz w:val="16"/>
                <w:szCs w:val="16"/>
              </w:rPr>
            </w:pPr>
          </w:p>
          <w:p w:rsidR="00713AD4" w:rsidRPr="00B15AC2" w:rsidRDefault="00713AD4" w:rsidP="00A1593F">
            <w:pPr>
              <w:jc w:val="center"/>
              <w:rPr>
                <w:sz w:val="16"/>
                <w:szCs w:val="16"/>
              </w:rPr>
            </w:pPr>
          </w:p>
        </w:tc>
        <w:tc>
          <w:tcPr>
            <w:tcW w:w="2410" w:type="dxa"/>
          </w:tcPr>
          <w:p w:rsidR="00C86A98" w:rsidRPr="00B15AC2" w:rsidRDefault="00B15AC2" w:rsidP="00B15AC2">
            <w:pPr>
              <w:pStyle w:val="Luettelokappale"/>
              <w:numPr>
                <w:ilvl w:val="0"/>
                <w:numId w:val="3"/>
              </w:numPr>
              <w:rPr>
                <w:sz w:val="16"/>
                <w:szCs w:val="16"/>
              </w:rPr>
            </w:pPr>
            <w:r w:rsidRPr="00B15AC2">
              <w:rPr>
                <w:sz w:val="16"/>
                <w:szCs w:val="16"/>
              </w:rPr>
              <w:t>Jäsenkirje 3</w:t>
            </w:r>
          </w:p>
          <w:p w:rsidR="00B15AC2" w:rsidRDefault="00B15AC2" w:rsidP="00B15AC2">
            <w:pPr>
              <w:pStyle w:val="Luettelokappale"/>
              <w:numPr>
                <w:ilvl w:val="0"/>
                <w:numId w:val="3"/>
              </w:numPr>
              <w:rPr>
                <w:sz w:val="16"/>
                <w:szCs w:val="16"/>
              </w:rPr>
            </w:pPr>
            <w:proofErr w:type="spellStart"/>
            <w:r w:rsidRPr="00B15AC2">
              <w:rPr>
                <w:sz w:val="16"/>
                <w:szCs w:val="16"/>
              </w:rPr>
              <w:t>Rahurikerho</w:t>
            </w:r>
            <w:proofErr w:type="spellEnd"/>
          </w:p>
          <w:p w:rsidR="00764922" w:rsidRDefault="00764922" w:rsidP="00B15AC2">
            <w:pPr>
              <w:pStyle w:val="Luettelokappale"/>
              <w:numPr>
                <w:ilvl w:val="0"/>
                <w:numId w:val="3"/>
              </w:numPr>
              <w:rPr>
                <w:sz w:val="16"/>
                <w:szCs w:val="16"/>
              </w:rPr>
            </w:pPr>
            <w:r>
              <w:rPr>
                <w:sz w:val="16"/>
                <w:szCs w:val="16"/>
              </w:rPr>
              <w:t>Kevätkokous kutsu</w:t>
            </w:r>
          </w:p>
          <w:p w:rsidR="00FD1276" w:rsidRPr="00B15AC2" w:rsidRDefault="00FD1276" w:rsidP="00B15AC2">
            <w:pPr>
              <w:pStyle w:val="Luettelokappale"/>
              <w:numPr>
                <w:ilvl w:val="0"/>
                <w:numId w:val="3"/>
              </w:numPr>
              <w:rPr>
                <w:sz w:val="16"/>
                <w:szCs w:val="16"/>
              </w:rPr>
            </w:pPr>
            <w:r>
              <w:rPr>
                <w:sz w:val="16"/>
                <w:szCs w:val="16"/>
              </w:rPr>
              <w:t>Kesän tapahtumat-tiedote</w:t>
            </w:r>
          </w:p>
        </w:tc>
        <w:tc>
          <w:tcPr>
            <w:tcW w:w="2551" w:type="dxa"/>
          </w:tcPr>
          <w:p w:rsidR="00C86A98" w:rsidRPr="00B15AC2" w:rsidRDefault="00B15AC2" w:rsidP="00B15AC2">
            <w:pPr>
              <w:pStyle w:val="Luettelokappale"/>
              <w:numPr>
                <w:ilvl w:val="0"/>
                <w:numId w:val="3"/>
              </w:numPr>
              <w:rPr>
                <w:sz w:val="16"/>
                <w:szCs w:val="16"/>
              </w:rPr>
            </w:pPr>
            <w:r w:rsidRPr="00B15AC2">
              <w:rPr>
                <w:sz w:val="16"/>
                <w:szCs w:val="16"/>
              </w:rPr>
              <w:t>Jäsenkirje 4</w:t>
            </w:r>
          </w:p>
          <w:p w:rsidR="00B15AC2" w:rsidRDefault="00B15AC2" w:rsidP="00B15AC2">
            <w:pPr>
              <w:pStyle w:val="Luettelokappale"/>
              <w:numPr>
                <w:ilvl w:val="0"/>
                <w:numId w:val="3"/>
              </w:numPr>
              <w:rPr>
                <w:sz w:val="16"/>
                <w:szCs w:val="16"/>
              </w:rPr>
            </w:pPr>
            <w:proofErr w:type="spellStart"/>
            <w:r w:rsidRPr="00B15AC2">
              <w:rPr>
                <w:sz w:val="16"/>
                <w:szCs w:val="16"/>
              </w:rPr>
              <w:t>JoJo</w:t>
            </w:r>
            <w:proofErr w:type="spellEnd"/>
            <w:r w:rsidRPr="00B15AC2">
              <w:rPr>
                <w:sz w:val="16"/>
                <w:szCs w:val="16"/>
              </w:rPr>
              <w:t>-kerho</w:t>
            </w:r>
          </w:p>
          <w:p w:rsidR="00764922" w:rsidRPr="00B15AC2" w:rsidRDefault="00764922" w:rsidP="00B15AC2">
            <w:pPr>
              <w:pStyle w:val="Luettelokappale"/>
              <w:numPr>
                <w:ilvl w:val="0"/>
                <w:numId w:val="3"/>
              </w:numPr>
              <w:rPr>
                <w:sz w:val="16"/>
                <w:szCs w:val="16"/>
              </w:rPr>
            </w:pPr>
            <w:r>
              <w:rPr>
                <w:sz w:val="16"/>
                <w:szCs w:val="16"/>
              </w:rPr>
              <w:t>Kevätkokous</w:t>
            </w:r>
          </w:p>
        </w:tc>
      </w:tr>
      <w:tr w:rsidR="00764922" w:rsidTr="009B3E3D">
        <w:tc>
          <w:tcPr>
            <w:tcW w:w="2552" w:type="dxa"/>
          </w:tcPr>
          <w:p w:rsidR="00C86A98" w:rsidRPr="00B15AC2" w:rsidRDefault="00A1593F" w:rsidP="00A1593F">
            <w:pPr>
              <w:jc w:val="center"/>
              <w:rPr>
                <w:sz w:val="16"/>
                <w:szCs w:val="16"/>
              </w:rPr>
            </w:pPr>
            <w:r w:rsidRPr="00B15AC2">
              <w:rPr>
                <w:sz w:val="16"/>
                <w:szCs w:val="16"/>
              </w:rPr>
              <w:t>Toukokuu</w:t>
            </w:r>
          </w:p>
        </w:tc>
        <w:tc>
          <w:tcPr>
            <w:tcW w:w="2835" w:type="dxa"/>
          </w:tcPr>
          <w:p w:rsidR="00C86A98" w:rsidRPr="00B15AC2" w:rsidRDefault="00A1593F" w:rsidP="00A1593F">
            <w:pPr>
              <w:jc w:val="center"/>
              <w:rPr>
                <w:sz w:val="16"/>
                <w:szCs w:val="16"/>
              </w:rPr>
            </w:pPr>
            <w:r w:rsidRPr="00B15AC2">
              <w:rPr>
                <w:sz w:val="16"/>
                <w:szCs w:val="16"/>
              </w:rPr>
              <w:t>Kesäkuu</w:t>
            </w:r>
          </w:p>
        </w:tc>
        <w:tc>
          <w:tcPr>
            <w:tcW w:w="2410" w:type="dxa"/>
          </w:tcPr>
          <w:p w:rsidR="00C86A98" w:rsidRPr="00B15AC2" w:rsidRDefault="00FB1CF0" w:rsidP="00A1593F">
            <w:pPr>
              <w:jc w:val="center"/>
              <w:rPr>
                <w:sz w:val="16"/>
                <w:szCs w:val="16"/>
              </w:rPr>
            </w:pPr>
            <w:r>
              <w:rPr>
                <w:b/>
                <w:noProof/>
                <w:color w:val="C0504D" w:themeColor="accent2"/>
                <w:sz w:val="28"/>
              </w:rPr>
              <w:drawing>
                <wp:anchor distT="0" distB="0" distL="114300" distR="114300" simplePos="0" relativeHeight="251660288" behindDoc="1" locked="0" layoutInCell="1" allowOverlap="1" wp14:anchorId="4CD7AD33" wp14:editId="091C64B5">
                  <wp:simplePos x="0" y="0"/>
                  <wp:positionH relativeFrom="margin">
                    <wp:posOffset>-1788795</wp:posOffset>
                  </wp:positionH>
                  <wp:positionV relativeFrom="paragraph">
                    <wp:posOffset>-1099185</wp:posOffset>
                  </wp:positionV>
                  <wp:extent cx="3286125" cy="3165475"/>
                  <wp:effectExtent l="0" t="0" r="9525" b="0"/>
                  <wp:wrapNone/>
                  <wp:docPr id="1" name="Kuva 1" descr="C:\Users\admin\Desktop\Tarmo\Ja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armo\Jap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316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93F" w:rsidRPr="00B15AC2">
              <w:rPr>
                <w:sz w:val="16"/>
                <w:szCs w:val="16"/>
              </w:rPr>
              <w:t>Heinäkuu</w:t>
            </w:r>
          </w:p>
        </w:tc>
        <w:tc>
          <w:tcPr>
            <w:tcW w:w="2551" w:type="dxa"/>
          </w:tcPr>
          <w:p w:rsidR="00C86A98" w:rsidRPr="00B15AC2" w:rsidRDefault="00A1593F" w:rsidP="00A1593F">
            <w:pPr>
              <w:jc w:val="center"/>
              <w:rPr>
                <w:sz w:val="16"/>
                <w:szCs w:val="16"/>
              </w:rPr>
            </w:pPr>
            <w:r w:rsidRPr="00B15AC2">
              <w:rPr>
                <w:sz w:val="16"/>
                <w:szCs w:val="16"/>
              </w:rPr>
              <w:t>Elokuu</w:t>
            </w:r>
          </w:p>
        </w:tc>
      </w:tr>
      <w:tr w:rsidR="00764922" w:rsidTr="009B3E3D">
        <w:tc>
          <w:tcPr>
            <w:tcW w:w="2552" w:type="dxa"/>
          </w:tcPr>
          <w:p w:rsidR="00C86A98" w:rsidRPr="00B15AC2" w:rsidRDefault="00B15AC2" w:rsidP="00B15AC2">
            <w:pPr>
              <w:pStyle w:val="Luettelokappale"/>
              <w:numPr>
                <w:ilvl w:val="0"/>
                <w:numId w:val="4"/>
              </w:numPr>
              <w:rPr>
                <w:sz w:val="16"/>
                <w:szCs w:val="16"/>
              </w:rPr>
            </w:pPr>
            <w:r w:rsidRPr="00B15AC2">
              <w:rPr>
                <w:sz w:val="16"/>
                <w:szCs w:val="16"/>
              </w:rPr>
              <w:t>Jäsenkirje 5</w:t>
            </w:r>
          </w:p>
          <w:p w:rsidR="00B15AC2" w:rsidRDefault="00B15AC2" w:rsidP="00B15AC2">
            <w:pPr>
              <w:pStyle w:val="Luettelokappale"/>
              <w:numPr>
                <w:ilvl w:val="0"/>
                <w:numId w:val="4"/>
              </w:numPr>
              <w:rPr>
                <w:sz w:val="16"/>
                <w:szCs w:val="16"/>
              </w:rPr>
            </w:pPr>
            <w:r w:rsidRPr="00B15AC2">
              <w:rPr>
                <w:sz w:val="16"/>
                <w:szCs w:val="16"/>
              </w:rPr>
              <w:t>Valmentajakerho</w:t>
            </w:r>
          </w:p>
          <w:p w:rsidR="00B15AC2" w:rsidRDefault="00B15AC2" w:rsidP="00B15AC2">
            <w:pPr>
              <w:pStyle w:val="Luettelokappale"/>
              <w:numPr>
                <w:ilvl w:val="0"/>
                <w:numId w:val="4"/>
              </w:numPr>
              <w:rPr>
                <w:sz w:val="16"/>
                <w:szCs w:val="16"/>
              </w:rPr>
            </w:pPr>
            <w:r>
              <w:rPr>
                <w:sz w:val="16"/>
                <w:szCs w:val="16"/>
              </w:rPr>
              <w:t>Järvenpää päivä</w:t>
            </w:r>
          </w:p>
          <w:p w:rsidR="00B15AC2" w:rsidRPr="00B15AC2" w:rsidRDefault="00B15AC2" w:rsidP="00B15AC2">
            <w:pPr>
              <w:pStyle w:val="Luettelokappale"/>
              <w:numPr>
                <w:ilvl w:val="0"/>
                <w:numId w:val="4"/>
              </w:numPr>
              <w:rPr>
                <w:sz w:val="16"/>
                <w:szCs w:val="16"/>
              </w:rPr>
            </w:pPr>
            <w:r>
              <w:rPr>
                <w:sz w:val="16"/>
                <w:szCs w:val="16"/>
              </w:rPr>
              <w:t>Koulufutistapatuma</w:t>
            </w:r>
          </w:p>
          <w:p w:rsidR="00A1593F" w:rsidRPr="00B15AC2" w:rsidRDefault="00A1593F" w:rsidP="00A1593F">
            <w:pPr>
              <w:jc w:val="center"/>
              <w:rPr>
                <w:sz w:val="16"/>
                <w:szCs w:val="16"/>
              </w:rPr>
            </w:pPr>
          </w:p>
          <w:p w:rsidR="00A1593F" w:rsidRPr="00B15AC2" w:rsidRDefault="00A1593F" w:rsidP="00A1593F">
            <w:pPr>
              <w:jc w:val="center"/>
              <w:rPr>
                <w:sz w:val="16"/>
                <w:szCs w:val="16"/>
              </w:rPr>
            </w:pPr>
          </w:p>
          <w:p w:rsidR="00A1593F" w:rsidRPr="00B15AC2" w:rsidRDefault="00A1593F" w:rsidP="00A1593F">
            <w:pPr>
              <w:jc w:val="center"/>
              <w:rPr>
                <w:sz w:val="16"/>
                <w:szCs w:val="16"/>
              </w:rPr>
            </w:pPr>
          </w:p>
        </w:tc>
        <w:tc>
          <w:tcPr>
            <w:tcW w:w="2835" w:type="dxa"/>
          </w:tcPr>
          <w:p w:rsidR="00C86A98" w:rsidRPr="00B15AC2" w:rsidRDefault="00C86A98" w:rsidP="00A1593F">
            <w:pPr>
              <w:jc w:val="center"/>
              <w:rPr>
                <w:sz w:val="16"/>
                <w:szCs w:val="16"/>
              </w:rPr>
            </w:pPr>
          </w:p>
          <w:p w:rsidR="00713AD4" w:rsidRPr="00B15AC2" w:rsidRDefault="00713AD4" w:rsidP="00A1593F">
            <w:pPr>
              <w:jc w:val="center"/>
              <w:rPr>
                <w:sz w:val="16"/>
                <w:szCs w:val="16"/>
              </w:rPr>
            </w:pPr>
          </w:p>
          <w:p w:rsidR="00713AD4" w:rsidRPr="00B15AC2" w:rsidRDefault="00713AD4" w:rsidP="00A1593F">
            <w:pPr>
              <w:jc w:val="center"/>
              <w:rPr>
                <w:sz w:val="16"/>
                <w:szCs w:val="16"/>
              </w:rPr>
            </w:pPr>
          </w:p>
          <w:p w:rsidR="00713AD4" w:rsidRPr="00B15AC2" w:rsidRDefault="00713AD4" w:rsidP="00A1593F">
            <w:pPr>
              <w:jc w:val="center"/>
              <w:rPr>
                <w:sz w:val="16"/>
                <w:szCs w:val="16"/>
              </w:rPr>
            </w:pPr>
          </w:p>
          <w:p w:rsidR="00713AD4" w:rsidRPr="00B15AC2" w:rsidRDefault="00713AD4" w:rsidP="00A1593F">
            <w:pPr>
              <w:jc w:val="center"/>
              <w:rPr>
                <w:sz w:val="16"/>
                <w:szCs w:val="16"/>
              </w:rPr>
            </w:pPr>
          </w:p>
        </w:tc>
        <w:tc>
          <w:tcPr>
            <w:tcW w:w="2410" w:type="dxa"/>
          </w:tcPr>
          <w:p w:rsidR="00C86A98" w:rsidRPr="00B15AC2" w:rsidRDefault="00C86A98" w:rsidP="00A1593F">
            <w:pPr>
              <w:jc w:val="center"/>
              <w:rPr>
                <w:sz w:val="16"/>
                <w:szCs w:val="16"/>
              </w:rPr>
            </w:pPr>
          </w:p>
        </w:tc>
        <w:tc>
          <w:tcPr>
            <w:tcW w:w="2551" w:type="dxa"/>
          </w:tcPr>
          <w:p w:rsidR="00C86A98" w:rsidRPr="00B15AC2" w:rsidRDefault="00B15AC2" w:rsidP="00B15AC2">
            <w:pPr>
              <w:pStyle w:val="Luettelokappale"/>
              <w:numPr>
                <w:ilvl w:val="0"/>
                <w:numId w:val="4"/>
              </w:numPr>
              <w:rPr>
                <w:sz w:val="16"/>
                <w:szCs w:val="16"/>
              </w:rPr>
            </w:pPr>
            <w:r w:rsidRPr="00B15AC2">
              <w:rPr>
                <w:sz w:val="16"/>
                <w:szCs w:val="16"/>
              </w:rPr>
              <w:t>Jäsenkirje 6</w:t>
            </w:r>
          </w:p>
          <w:p w:rsidR="00B15AC2" w:rsidRDefault="00B15AC2" w:rsidP="00B15AC2">
            <w:pPr>
              <w:pStyle w:val="Luettelokappale"/>
              <w:numPr>
                <w:ilvl w:val="0"/>
                <w:numId w:val="4"/>
              </w:numPr>
              <w:rPr>
                <w:sz w:val="16"/>
                <w:szCs w:val="16"/>
              </w:rPr>
            </w:pPr>
            <w:r w:rsidRPr="00B15AC2">
              <w:rPr>
                <w:sz w:val="16"/>
                <w:szCs w:val="16"/>
              </w:rPr>
              <w:t>JoJo</w:t>
            </w:r>
            <w:r w:rsidR="009E62DF">
              <w:rPr>
                <w:sz w:val="16"/>
                <w:szCs w:val="16"/>
              </w:rPr>
              <w:t>-</w:t>
            </w:r>
            <w:r w:rsidRPr="00B15AC2">
              <w:rPr>
                <w:sz w:val="16"/>
                <w:szCs w:val="16"/>
              </w:rPr>
              <w:t>kerho</w:t>
            </w:r>
          </w:p>
          <w:p w:rsidR="00B15AC2" w:rsidRDefault="00B15AC2" w:rsidP="00B15AC2">
            <w:pPr>
              <w:pStyle w:val="Luettelokappale"/>
              <w:numPr>
                <w:ilvl w:val="0"/>
                <w:numId w:val="4"/>
              </w:numPr>
              <w:rPr>
                <w:sz w:val="16"/>
                <w:szCs w:val="16"/>
              </w:rPr>
            </w:pPr>
            <w:r>
              <w:rPr>
                <w:sz w:val="16"/>
                <w:szCs w:val="16"/>
              </w:rPr>
              <w:t>Seurapäivä</w:t>
            </w:r>
          </w:p>
          <w:p w:rsidR="00B15AC2" w:rsidRDefault="00B15AC2" w:rsidP="00B15AC2">
            <w:pPr>
              <w:pStyle w:val="Luettelokappale"/>
              <w:numPr>
                <w:ilvl w:val="0"/>
                <w:numId w:val="4"/>
              </w:numPr>
              <w:rPr>
                <w:sz w:val="16"/>
                <w:szCs w:val="16"/>
              </w:rPr>
            </w:pPr>
            <w:r>
              <w:rPr>
                <w:sz w:val="16"/>
                <w:szCs w:val="16"/>
              </w:rPr>
              <w:t>Valokuvaus</w:t>
            </w:r>
          </w:p>
          <w:p w:rsidR="009B3E3D" w:rsidRPr="00B15AC2" w:rsidRDefault="009B3E3D" w:rsidP="00B15AC2">
            <w:pPr>
              <w:pStyle w:val="Luettelokappale"/>
              <w:numPr>
                <w:ilvl w:val="0"/>
                <w:numId w:val="4"/>
              </w:numPr>
              <w:rPr>
                <w:sz w:val="16"/>
                <w:szCs w:val="16"/>
              </w:rPr>
            </w:pPr>
            <w:r>
              <w:rPr>
                <w:sz w:val="16"/>
                <w:szCs w:val="16"/>
              </w:rPr>
              <w:t>Eloturnaus</w:t>
            </w:r>
          </w:p>
        </w:tc>
      </w:tr>
      <w:tr w:rsidR="00764922" w:rsidTr="009B3E3D">
        <w:tc>
          <w:tcPr>
            <w:tcW w:w="2552" w:type="dxa"/>
          </w:tcPr>
          <w:p w:rsidR="00C86A98" w:rsidRPr="00B15AC2" w:rsidRDefault="00A1593F" w:rsidP="00A1593F">
            <w:pPr>
              <w:jc w:val="center"/>
              <w:rPr>
                <w:sz w:val="16"/>
                <w:szCs w:val="16"/>
              </w:rPr>
            </w:pPr>
            <w:r w:rsidRPr="00B15AC2">
              <w:rPr>
                <w:sz w:val="16"/>
                <w:szCs w:val="16"/>
              </w:rPr>
              <w:t>Syyskuu</w:t>
            </w:r>
          </w:p>
        </w:tc>
        <w:tc>
          <w:tcPr>
            <w:tcW w:w="2835" w:type="dxa"/>
          </w:tcPr>
          <w:p w:rsidR="00C86A98" w:rsidRPr="00B15AC2" w:rsidRDefault="00A1593F" w:rsidP="00A1593F">
            <w:pPr>
              <w:jc w:val="center"/>
              <w:rPr>
                <w:sz w:val="16"/>
                <w:szCs w:val="16"/>
              </w:rPr>
            </w:pPr>
            <w:r w:rsidRPr="00B15AC2">
              <w:rPr>
                <w:sz w:val="16"/>
                <w:szCs w:val="16"/>
              </w:rPr>
              <w:t>Lokakuu</w:t>
            </w:r>
          </w:p>
        </w:tc>
        <w:tc>
          <w:tcPr>
            <w:tcW w:w="2410" w:type="dxa"/>
          </w:tcPr>
          <w:p w:rsidR="00C86A98" w:rsidRPr="00B15AC2" w:rsidRDefault="00A1593F" w:rsidP="00A1593F">
            <w:pPr>
              <w:jc w:val="center"/>
              <w:rPr>
                <w:sz w:val="16"/>
                <w:szCs w:val="16"/>
              </w:rPr>
            </w:pPr>
            <w:r w:rsidRPr="00B15AC2">
              <w:rPr>
                <w:sz w:val="16"/>
                <w:szCs w:val="16"/>
              </w:rPr>
              <w:t>Marraskuu</w:t>
            </w:r>
          </w:p>
        </w:tc>
        <w:tc>
          <w:tcPr>
            <w:tcW w:w="2551" w:type="dxa"/>
          </w:tcPr>
          <w:p w:rsidR="00C86A98" w:rsidRPr="00B15AC2" w:rsidRDefault="00A1593F" w:rsidP="00A1593F">
            <w:pPr>
              <w:jc w:val="center"/>
              <w:rPr>
                <w:sz w:val="16"/>
                <w:szCs w:val="16"/>
              </w:rPr>
            </w:pPr>
            <w:r w:rsidRPr="00B15AC2">
              <w:rPr>
                <w:sz w:val="16"/>
                <w:szCs w:val="16"/>
              </w:rPr>
              <w:t>Joulukuu</w:t>
            </w:r>
          </w:p>
        </w:tc>
      </w:tr>
      <w:tr w:rsidR="00764922" w:rsidTr="009B3E3D">
        <w:tc>
          <w:tcPr>
            <w:tcW w:w="2552" w:type="dxa"/>
          </w:tcPr>
          <w:p w:rsidR="00C86A98" w:rsidRPr="00B15AC2" w:rsidRDefault="00B15AC2" w:rsidP="00B15AC2">
            <w:pPr>
              <w:pStyle w:val="Luettelokappale"/>
              <w:numPr>
                <w:ilvl w:val="0"/>
                <w:numId w:val="5"/>
              </w:numPr>
              <w:jc w:val="both"/>
              <w:rPr>
                <w:sz w:val="16"/>
                <w:szCs w:val="16"/>
              </w:rPr>
            </w:pPr>
            <w:r w:rsidRPr="00B15AC2">
              <w:rPr>
                <w:sz w:val="16"/>
                <w:szCs w:val="16"/>
              </w:rPr>
              <w:t>Jäsenkirje 7</w:t>
            </w:r>
          </w:p>
          <w:p w:rsidR="00FD1276" w:rsidRDefault="00B15AC2" w:rsidP="00E13806">
            <w:pPr>
              <w:pStyle w:val="Luettelokappale"/>
              <w:numPr>
                <w:ilvl w:val="0"/>
                <w:numId w:val="5"/>
              </w:numPr>
              <w:jc w:val="both"/>
              <w:rPr>
                <w:sz w:val="16"/>
                <w:szCs w:val="16"/>
              </w:rPr>
            </w:pPr>
            <w:r w:rsidRPr="00FD1276">
              <w:rPr>
                <w:sz w:val="16"/>
                <w:szCs w:val="16"/>
              </w:rPr>
              <w:t>Huoltajakerho</w:t>
            </w:r>
          </w:p>
          <w:p w:rsidR="00B15AC2" w:rsidRDefault="00B15AC2" w:rsidP="00E13806">
            <w:pPr>
              <w:pStyle w:val="Luettelokappale"/>
              <w:numPr>
                <w:ilvl w:val="0"/>
                <w:numId w:val="5"/>
              </w:numPr>
              <w:jc w:val="both"/>
              <w:rPr>
                <w:sz w:val="16"/>
                <w:szCs w:val="16"/>
              </w:rPr>
            </w:pPr>
            <w:r w:rsidRPr="00FD1276">
              <w:rPr>
                <w:sz w:val="16"/>
                <w:szCs w:val="16"/>
              </w:rPr>
              <w:t>Koulufutisturnaus</w:t>
            </w:r>
          </w:p>
          <w:p w:rsidR="00FD1276" w:rsidRPr="00FD1276" w:rsidRDefault="00FD1276" w:rsidP="00E13806">
            <w:pPr>
              <w:pStyle w:val="Luettelokappale"/>
              <w:numPr>
                <w:ilvl w:val="0"/>
                <w:numId w:val="5"/>
              </w:numPr>
              <w:jc w:val="both"/>
              <w:rPr>
                <w:sz w:val="16"/>
                <w:szCs w:val="16"/>
              </w:rPr>
            </w:pPr>
            <w:r>
              <w:rPr>
                <w:sz w:val="16"/>
                <w:szCs w:val="16"/>
              </w:rPr>
              <w:t>Talven tapahtumat tiedote</w:t>
            </w:r>
          </w:p>
          <w:p w:rsidR="00A1593F" w:rsidRPr="00B15AC2" w:rsidRDefault="00A1593F" w:rsidP="00A1593F">
            <w:pPr>
              <w:jc w:val="center"/>
              <w:rPr>
                <w:sz w:val="16"/>
                <w:szCs w:val="16"/>
              </w:rPr>
            </w:pPr>
          </w:p>
          <w:p w:rsidR="00A1593F" w:rsidRPr="00B15AC2" w:rsidRDefault="00A1593F" w:rsidP="00A1593F">
            <w:pPr>
              <w:jc w:val="center"/>
              <w:rPr>
                <w:sz w:val="16"/>
                <w:szCs w:val="16"/>
              </w:rPr>
            </w:pPr>
          </w:p>
          <w:p w:rsidR="00A1593F" w:rsidRPr="00B15AC2" w:rsidRDefault="00A1593F" w:rsidP="00A1593F">
            <w:pPr>
              <w:jc w:val="center"/>
              <w:rPr>
                <w:sz w:val="16"/>
                <w:szCs w:val="16"/>
              </w:rPr>
            </w:pPr>
          </w:p>
          <w:p w:rsidR="00A1593F" w:rsidRPr="00B15AC2" w:rsidRDefault="00A1593F" w:rsidP="00A1593F">
            <w:pPr>
              <w:jc w:val="center"/>
              <w:rPr>
                <w:sz w:val="16"/>
                <w:szCs w:val="16"/>
              </w:rPr>
            </w:pPr>
          </w:p>
        </w:tc>
        <w:tc>
          <w:tcPr>
            <w:tcW w:w="2835" w:type="dxa"/>
          </w:tcPr>
          <w:p w:rsidR="00C86A98" w:rsidRPr="00B15AC2" w:rsidRDefault="00B15AC2" w:rsidP="00B15AC2">
            <w:pPr>
              <w:pStyle w:val="Luettelokappale"/>
              <w:numPr>
                <w:ilvl w:val="0"/>
                <w:numId w:val="5"/>
              </w:numPr>
              <w:rPr>
                <w:sz w:val="16"/>
                <w:szCs w:val="16"/>
              </w:rPr>
            </w:pPr>
            <w:r w:rsidRPr="00B15AC2">
              <w:rPr>
                <w:sz w:val="16"/>
                <w:szCs w:val="16"/>
              </w:rPr>
              <w:t>Jäsenkirje 8</w:t>
            </w:r>
          </w:p>
          <w:p w:rsidR="00B15AC2" w:rsidRDefault="00B15AC2" w:rsidP="00B15AC2">
            <w:pPr>
              <w:pStyle w:val="Luettelokappale"/>
              <w:numPr>
                <w:ilvl w:val="0"/>
                <w:numId w:val="5"/>
              </w:numPr>
              <w:rPr>
                <w:sz w:val="16"/>
                <w:szCs w:val="16"/>
              </w:rPr>
            </w:pPr>
            <w:r w:rsidRPr="00B15AC2">
              <w:rPr>
                <w:sz w:val="16"/>
                <w:szCs w:val="16"/>
              </w:rPr>
              <w:t>Valmentajakerho</w:t>
            </w:r>
          </w:p>
          <w:p w:rsidR="00764922" w:rsidRDefault="00764922" w:rsidP="00B15AC2">
            <w:pPr>
              <w:pStyle w:val="Luettelokappale"/>
              <w:numPr>
                <w:ilvl w:val="0"/>
                <w:numId w:val="5"/>
              </w:numPr>
              <w:rPr>
                <w:sz w:val="16"/>
                <w:szCs w:val="16"/>
              </w:rPr>
            </w:pPr>
            <w:r>
              <w:rPr>
                <w:sz w:val="16"/>
                <w:szCs w:val="16"/>
              </w:rPr>
              <w:t>Aloittavien ikäluokkien perustaminen</w:t>
            </w:r>
          </w:p>
          <w:p w:rsidR="00764922" w:rsidRPr="00B15AC2" w:rsidRDefault="009B3E3D" w:rsidP="00B15AC2">
            <w:pPr>
              <w:pStyle w:val="Luettelokappale"/>
              <w:numPr>
                <w:ilvl w:val="0"/>
                <w:numId w:val="5"/>
              </w:numPr>
              <w:rPr>
                <w:sz w:val="16"/>
                <w:szCs w:val="16"/>
              </w:rPr>
            </w:pPr>
            <w:r>
              <w:rPr>
                <w:sz w:val="16"/>
                <w:szCs w:val="16"/>
              </w:rPr>
              <w:t>Vuosikokous</w:t>
            </w:r>
            <w:r w:rsidR="00764922">
              <w:rPr>
                <w:sz w:val="16"/>
                <w:szCs w:val="16"/>
              </w:rPr>
              <w:t>kutsut</w:t>
            </w:r>
          </w:p>
        </w:tc>
        <w:tc>
          <w:tcPr>
            <w:tcW w:w="2410" w:type="dxa"/>
          </w:tcPr>
          <w:p w:rsidR="00C86A98" w:rsidRPr="00B15AC2" w:rsidRDefault="00B15AC2" w:rsidP="00B15AC2">
            <w:pPr>
              <w:pStyle w:val="Luettelokappale"/>
              <w:numPr>
                <w:ilvl w:val="0"/>
                <w:numId w:val="5"/>
              </w:numPr>
              <w:rPr>
                <w:sz w:val="16"/>
                <w:szCs w:val="16"/>
              </w:rPr>
            </w:pPr>
            <w:r w:rsidRPr="00B15AC2">
              <w:rPr>
                <w:sz w:val="16"/>
                <w:szCs w:val="16"/>
              </w:rPr>
              <w:t>Jäsenkirje 9</w:t>
            </w:r>
          </w:p>
          <w:p w:rsidR="00B15AC2" w:rsidRPr="00B15AC2" w:rsidRDefault="00B15AC2" w:rsidP="00B15AC2">
            <w:pPr>
              <w:pStyle w:val="Luettelokappale"/>
              <w:numPr>
                <w:ilvl w:val="0"/>
                <w:numId w:val="5"/>
              </w:numPr>
              <w:rPr>
                <w:sz w:val="16"/>
                <w:szCs w:val="16"/>
              </w:rPr>
            </w:pPr>
            <w:r w:rsidRPr="00B15AC2">
              <w:rPr>
                <w:sz w:val="16"/>
                <w:szCs w:val="16"/>
              </w:rPr>
              <w:t>Rahurikerho</w:t>
            </w:r>
          </w:p>
          <w:p w:rsidR="00B15AC2" w:rsidRDefault="00B15AC2" w:rsidP="00B15AC2">
            <w:pPr>
              <w:pStyle w:val="Luettelokappale"/>
              <w:numPr>
                <w:ilvl w:val="0"/>
                <w:numId w:val="5"/>
              </w:numPr>
              <w:rPr>
                <w:sz w:val="16"/>
                <w:szCs w:val="16"/>
              </w:rPr>
            </w:pPr>
            <w:r>
              <w:rPr>
                <w:sz w:val="16"/>
                <w:szCs w:val="16"/>
              </w:rPr>
              <w:t xml:space="preserve">Kauden </w:t>
            </w:r>
            <w:r w:rsidRPr="00B15AC2">
              <w:rPr>
                <w:sz w:val="16"/>
                <w:szCs w:val="16"/>
              </w:rPr>
              <w:t>päättäjäiset</w:t>
            </w:r>
          </w:p>
          <w:p w:rsidR="00764922" w:rsidRDefault="00764922" w:rsidP="00B15AC2">
            <w:pPr>
              <w:pStyle w:val="Luettelokappale"/>
              <w:numPr>
                <w:ilvl w:val="0"/>
                <w:numId w:val="5"/>
              </w:numPr>
              <w:rPr>
                <w:sz w:val="16"/>
                <w:szCs w:val="16"/>
              </w:rPr>
            </w:pPr>
            <w:r>
              <w:rPr>
                <w:sz w:val="16"/>
                <w:szCs w:val="16"/>
              </w:rPr>
              <w:t>Jäsenkysely</w:t>
            </w:r>
          </w:p>
          <w:p w:rsidR="00764922" w:rsidRPr="00B15AC2" w:rsidRDefault="00764922" w:rsidP="00B15AC2">
            <w:pPr>
              <w:pStyle w:val="Luettelokappale"/>
              <w:numPr>
                <w:ilvl w:val="0"/>
                <w:numId w:val="5"/>
              </w:numPr>
              <w:rPr>
                <w:sz w:val="16"/>
                <w:szCs w:val="16"/>
              </w:rPr>
            </w:pPr>
            <w:r>
              <w:rPr>
                <w:sz w:val="16"/>
                <w:szCs w:val="16"/>
              </w:rPr>
              <w:t>Vuosikokous</w:t>
            </w:r>
          </w:p>
        </w:tc>
        <w:tc>
          <w:tcPr>
            <w:tcW w:w="2551" w:type="dxa"/>
          </w:tcPr>
          <w:p w:rsidR="00C86A98" w:rsidRPr="00B15AC2" w:rsidRDefault="00B15AC2" w:rsidP="00B15AC2">
            <w:pPr>
              <w:pStyle w:val="Luettelokappale"/>
              <w:numPr>
                <w:ilvl w:val="0"/>
                <w:numId w:val="5"/>
              </w:numPr>
              <w:rPr>
                <w:sz w:val="16"/>
                <w:szCs w:val="16"/>
              </w:rPr>
            </w:pPr>
            <w:r w:rsidRPr="00B15AC2">
              <w:rPr>
                <w:sz w:val="16"/>
                <w:szCs w:val="16"/>
              </w:rPr>
              <w:t>Jäsenkirje 10</w:t>
            </w:r>
          </w:p>
          <w:p w:rsidR="00B15AC2" w:rsidRDefault="00B15AC2" w:rsidP="00B15AC2">
            <w:pPr>
              <w:pStyle w:val="Luettelokappale"/>
              <w:numPr>
                <w:ilvl w:val="0"/>
                <w:numId w:val="5"/>
              </w:numPr>
              <w:rPr>
                <w:sz w:val="16"/>
                <w:szCs w:val="16"/>
              </w:rPr>
            </w:pPr>
            <w:r w:rsidRPr="00B15AC2">
              <w:rPr>
                <w:sz w:val="16"/>
                <w:szCs w:val="16"/>
              </w:rPr>
              <w:t>Jojo-Kerho</w:t>
            </w:r>
          </w:p>
          <w:p w:rsidR="00764922" w:rsidRPr="00B15AC2" w:rsidRDefault="00764922" w:rsidP="00B15AC2">
            <w:pPr>
              <w:pStyle w:val="Luettelokappale"/>
              <w:numPr>
                <w:ilvl w:val="0"/>
                <w:numId w:val="5"/>
              </w:numPr>
              <w:rPr>
                <w:sz w:val="16"/>
                <w:szCs w:val="16"/>
              </w:rPr>
            </w:pPr>
            <w:r>
              <w:rPr>
                <w:sz w:val="16"/>
                <w:szCs w:val="16"/>
              </w:rPr>
              <w:t>Sarjailmoittautumiset</w:t>
            </w:r>
          </w:p>
        </w:tc>
      </w:tr>
    </w:tbl>
    <w:p w:rsidR="00C22F47" w:rsidRPr="00335CCF" w:rsidRDefault="00C22F47" w:rsidP="00335CCF">
      <w:pPr>
        <w:rPr>
          <w:sz w:val="22"/>
          <w:szCs w:val="22"/>
        </w:rPr>
      </w:pPr>
    </w:p>
    <w:p w:rsidR="00C22F47" w:rsidRDefault="00C22F47" w:rsidP="00C22F47">
      <w:pPr>
        <w:pStyle w:val="Eivli"/>
      </w:pPr>
    </w:p>
    <w:p w:rsidR="00C22F47" w:rsidRPr="00C22F47" w:rsidRDefault="00C9572E" w:rsidP="00C22F47">
      <w:pPr>
        <w:pStyle w:val="Eivli"/>
        <w:rPr>
          <w:rFonts w:ascii="Arial" w:hAnsi="Arial" w:cs="Arial"/>
          <w:b/>
        </w:rPr>
      </w:pPr>
      <w:r>
        <w:rPr>
          <w:rFonts w:ascii="Arial" w:hAnsi="Arial" w:cs="Arial"/>
          <w:b/>
        </w:rPr>
        <w:t>13</w:t>
      </w:r>
      <w:r w:rsidR="00C22F47">
        <w:t>.</w:t>
      </w:r>
      <w:r w:rsidR="00C22F47" w:rsidRPr="00C22F47">
        <w:rPr>
          <w:rFonts w:ascii="Arial" w:hAnsi="Arial" w:cs="Arial"/>
          <w:b/>
        </w:rPr>
        <w:t>Sosiaalisen median käyttö JäPS:ssä</w:t>
      </w:r>
    </w:p>
    <w:p w:rsidR="00C22F47" w:rsidRPr="00C22F47" w:rsidRDefault="00C22F47" w:rsidP="00C22F47">
      <w:pPr>
        <w:pStyle w:val="Eivli"/>
        <w:rPr>
          <w:rFonts w:ascii="Arial" w:hAnsi="Arial" w:cs="Arial"/>
          <w:b/>
        </w:rPr>
      </w:pPr>
    </w:p>
    <w:p w:rsidR="00C22F47" w:rsidRPr="00C22F47" w:rsidRDefault="00C22F47" w:rsidP="00C22F47">
      <w:pPr>
        <w:pStyle w:val="Eivli"/>
        <w:ind w:firstLine="1304"/>
        <w:rPr>
          <w:rFonts w:ascii="Arial" w:hAnsi="Arial" w:cs="Arial"/>
          <w:b/>
        </w:rPr>
      </w:pPr>
      <w:r w:rsidRPr="00C22F47">
        <w:rPr>
          <w:rFonts w:ascii="Arial" w:hAnsi="Arial" w:cs="Arial"/>
          <w:b/>
        </w:rPr>
        <w:t>Henkilöstö ja toimihenkilöt</w:t>
      </w:r>
    </w:p>
    <w:p w:rsidR="00C22F47" w:rsidRPr="00C22F47" w:rsidRDefault="00C22F47" w:rsidP="00C22F47">
      <w:pPr>
        <w:pStyle w:val="Eivli"/>
        <w:rPr>
          <w:rFonts w:ascii="Arial" w:hAnsi="Arial" w:cs="Arial"/>
          <w:b/>
        </w:rPr>
      </w:pPr>
    </w:p>
    <w:p w:rsidR="00C22F47" w:rsidRPr="00C22F47" w:rsidRDefault="00C22F47" w:rsidP="00C22F47">
      <w:pPr>
        <w:pStyle w:val="Eivli"/>
        <w:ind w:left="1304"/>
        <w:rPr>
          <w:rFonts w:ascii="Arial" w:hAnsi="Arial" w:cs="Arial"/>
        </w:rPr>
      </w:pPr>
      <w:r w:rsidRPr="00C22F47">
        <w:rPr>
          <w:rFonts w:ascii="Arial" w:hAnsi="Arial" w:cs="Arial"/>
        </w:rPr>
        <w:t>Sosiaalinen media on tietoverkkoja hyödyntävä vuorovaikutteinen ja käyttäjälähtöinen viestinnän muoto, jossa luodaan ja ylläpidetään ihmisten välisiä suhteita. Sosiaalisen median palveluissa vietetään aikaa, jaetaan tietoa, kuvia, videoita, musiikkia ja mielipiteitä, tehdään yhteistyötä, jutellaan, pelataan ja verkostoidutaan.</w:t>
      </w:r>
    </w:p>
    <w:p w:rsidR="00C22F47" w:rsidRPr="00C22F47" w:rsidRDefault="00C22F47" w:rsidP="00C22F47">
      <w:pPr>
        <w:pStyle w:val="Eivli"/>
        <w:ind w:left="1304"/>
        <w:rPr>
          <w:rFonts w:ascii="Arial" w:hAnsi="Arial" w:cs="Arial"/>
        </w:rPr>
      </w:pPr>
    </w:p>
    <w:p w:rsidR="00C22F47" w:rsidRPr="00C22F47" w:rsidRDefault="00C22F47" w:rsidP="00C22F47">
      <w:pPr>
        <w:pStyle w:val="Eivli"/>
        <w:ind w:left="1304"/>
        <w:rPr>
          <w:rFonts w:ascii="Arial" w:hAnsi="Arial" w:cs="Arial"/>
        </w:rPr>
      </w:pPr>
      <w:r w:rsidRPr="00C22F47">
        <w:rPr>
          <w:rFonts w:ascii="Arial" w:hAnsi="Arial" w:cs="Arial"/>
        </w:rPr>
        <w:t>Sosiaalisen median palvelut jaotellaankin niiden käyttötarkoituksen perusteella esimerkiksi verkkoyhteisöpalveluihin, sisällönjakopalveluihin, keskustelupalstoihin ja wikimäisiin yhteistyön tekemisen alustoihin.</w:t>
      </w:r>
    </w:p>
    <w:p w:rsidR="00C22F47" w:rsidRPr="00C22F47" w:rsidRDefault="00C22F47" w:rsidP="00C22F47">
      <w:pPr>
        <w:pStyle w:val="Eivli"/>
        <w:ind w:left="1304"/>
        <w:rPr>
          <w:rFonts w:ascii="Arial" w:hAnsi="Arial" w:cs="Arial"/>
        </w:rPr>
      </w:pPr>
    </w:p>
    <w:p w:rsidR="00C22F47" w:rsidRPr="00C22F47" w:rsidRDefault="00C22F47" w:rsidP="00C22F47">
      <w:pPr>
        <w:pStyle w:val="Eivli"/>
        <w:ind w:left="1304"/>
        <w:rPr>
          <w:rFonts w:ascii="Arial" w:hAnsi="Arial" w:cs="Arial"/>
        </w:rPr>
      </w:pPr>
      <w:r w:rsidRPr="00C22F47">
        <w:rPr>
          <w:rFonts w:ascii="Arial" w:hAnsi="Arial" w:cs="Arial"/>
        </w:rPr>
        <w:t>Suomessa käytetyimpiä palveluita ovat Facebook, IRC-galleria, Suomi24, YouTube, Twitter, Wikipediat ja blogit.</w:t>
      </w:r>
    </w:p>
    <w:p w:rsidR="00C22F47" w:rsidRPr="00C22F47" w:rsidRDefault="00C22F47" w:rsidP="00C22F47">
      <w:pPr>
        <w:pStyle w:val="Eivli"/>
        <w:ind w:left="1304"/>
        <w:rPr>
          <w:rFonts w:ascii="Arial" w:hAnsi="Arial" w:cs="Arial"/>
        </w:rPr>
      </w:pPr>
    </w:p>
    <w:p w:rsidR="00C22F47" w:rsidRPr="00C22F47" w:rsidRDefault="00C22F47" w:rsidP="00C22F47">
      <w:pPr>
        <w:pStyle w:val="Eivli"/>
        <w:ind w:left="1304"/>
        <w:rPr>
          <w:rFonts w:ascii="Arial" w:hAnsi="Arial" w:cs="Arial"/>
        </w:rPr>
      </w:pPr>
      <w:r w:rsidRPr="00C22F47">
        <w:rPr>
          <w:rFonts w:ascii="Arial" w:hAnsi="Arial" w:cs="Arial"/>
        </w:rPr>
        <w:t xml:space="preserve">Jos </w:t>
      </w:r>
      <w:proofErr w:type="spellStart"/>
      <w:r w:rsidRPr="00C22F47">
        <w:rPr>
          <w:rFonts w:ascii="Arial" w:hAnsi="Arial" w:cs="Arial"/>
        </w:rPr>
        <w:t>JäPS:n</w:t>
      </w:r>
      <w:proofErr w:type="spellEnd"/>
      <w:r w:rsidRPr="00C22F47">
        <w:rPr>
          <w:rFonts w:ascii="Arial" w:hAnsi="Arial" w:cs="Arial"/>
        </w:rPr>
        <w:t xml:space="preserve"> toimihenkilö päättää osallistua sosiaaliseen mediaan, niin että on siellä kanssakäymisessä seuran nuorten ja lasten kanssa, silloin tämä aikuinen on selkeästi ottanut aikuisen/ammattiroolin sosiaalisessa mediassa. Tällöin on muistettava, että lapset ja nuoret näkevät sosiaalisessa mediassa myös aikuisten väliset keskustelut.</w:t>
      </w:r>
    </w:p>
    <w:p w:rsidR="00C22F47" w:rsidRPr="00C22F47" w:rsidRDefault="00C22F47" w:rsidP="00C22F47">
      <w:pPr>
        <w:pStyle w:val="Eivli"/>
        <w:ind w:left="1304"/>
        <w:rPr>
          <w:rFonts w:ascii="Arial" w:hAnsi="Arial" w:cs="Arial"/>
        </w:rPr>
      </w:pPr>
    </w:p>
    <w:p w:rsidR="00C22F47" w:rsidRPr="00C22F47" w:rsidRDefault="00C22F47" w:rsidP="00C22F47">
      <w:pPr>
        <w:pStyle w:val="Eivli"/>
        <w:ind w:left="1304"/>
        <w:rPr>
          <w:rFonts w:ascii="Arial" w:hAnsi="Arial" w:cs="Arial"/>
        </w:rPr>
      </w:pPr>
      <w:r w:rsidRPr="00C22F47">
        <w:rPr>
          <w:rFonts w:ascii="Arial" w:hAnsi="Arial" w:cs="Arial"/>
        </w:rPr>
        <w:t>Tämä tarkoittaa sitä, että keskustelut ja muu toiminta sosiaalisessa mediassa tulee olla aivan samanlaista ja asianmukaista kuin esimerkiksi kentän laidalla harjoituksissa tai otteluissa. Verkkokeskustelussa on toimittava yhtä aikuismaisesti/ammattimaisesti kuin kasvokkain käytävässä keskustelussa sekä noudettava seuran aikuisten pelisääntöjä.</w:t>
      </w:r>
    </w:p>
    <w:p w:rsidR="00C22F47" w:rsidRPr="00C22F47" w:rsidRDefault="00C22F47" w:rsidP="00C22F47">
      <w:pPr>
        <w:pStyle w:val="Eivli"/>
        <w:ind w:left="1304"/>
        <w:rPr>
          <w:rFonts w:ascii="Arial" w:hAnsi="Arial" w:cs="Arial"/>
        </w:rPr>
      </w:pPr>
    </w:p>
    <w:p w:rsidR="00C22F47" w:rsidRPr="00C22F47" w:rsidRDefault="00C22F47" w:rsidP="00C22F47">
      <w:pPr>
        <w:pStyle w:val="Eivli"/>
        <w:ind w:left="1304"/>
        <w:rPr>
          <w:rFonts w:ascii="Arial" w:hAnsi="Arial" w:cs="Arial"/>
        </w:rPr>
      </w:pPr>
      <w:r w:rsidRPr="00C22F47">
        <w:rPr>
          <w:rFonts w:ascii="Arial" w:hAnsi="Arial" w:cs="Arial"/>
        </w:rPr>
        <w:t xml:space="preserve">Suullisessa kommunikoinnissa toimivat vivahteet eivät lähtökohtaisesti toimi kirjallisessa viestinnässä. Humoristiseksi tarkoitettu viesti näkyy ilmeissä, eleissä ja äänenpainossa. </w:t>
      </w:r>
      <w:r w:rsidRPr="00C22F47">
        <w:rPr>
          <w:rFonts w:ascii="Arial" w:hAnsi="Arial" w:cs="Arial"/>
        </w:rPr>
        <w:lastRenderedPageBreak/>
        <w:t>Verkossa niiden välittäminen vastaanottajalle on vaikeampaa. Aikuisella on siten suuri vastuu, ettei nuori tulkitse sanomaa väärin.</w:t>
      </w:r>
    </w:p>
    <w:p w:rsidR="00C22F47" w:rsidRPr="00C22F47" w:rsidRDefault="00C22F47" w:rsidP="00C22F47">
      <w:pPr>
        <w:pStyle w:val="Eivli"/>
        <w:ind w:left="1304"/>
        <w:rPr>
          <w:rFonts w:ascii="Arial" w:hAnsi="Arial" w:cs="Arial"/>
        </w:rPr>
      </w:pPr>
    </w:p>
    <w:p w:rsidR="00C22F47" w:rsidRPr="00C22F47" w:rsidRDefault="00C22F47" w:rsidP="00C22F47">
      <w:pPr>
        <w:pStyle w:val="Eivli"/>
        <w:ind w:left="1304"/>
        <w:rPr>
          <w:rFonts w:ascii="Arial" w:hAnsi="Arial" w:cs="Arial"/>
        </w:rPr>
      </w:pPr>
      <w:r w:rsidRPr="00C22F47">
        <w:rPr>
          <w:rFonts w:ascii="Arial" w:hAnsi="Arial" w:cs="Arial"/>
        </w:rPr>
        <w:t>Ohjeita, suosituksia ja vinkkejä JäPS:n toimihenkilöille verkossa toimimiselle</w:t>
      </w:r>
    </w:p>
    <w:p w:rsidR="00C22F47" w:rsidRPr="00C22F47" w:rsidRDefault="00C22F47" w:rsidP="00C22F47">
      <w:pPr>
        <w:pStyle w:val="Eivli"/>
        <w:ind w:left="1304"/>
        <w:rPr>
          <w:rFonts w:ascii="Arial" w:hAnsi="Arial" w:cs="Arial"/>
          <w:b/>
        </w:rPr>
      </w:pPr>
    </w:p>
    <w:p w:rsidR="00C22F47" w:rsidRPr="00C22F47" w:rsidRDefault="00C22F47" w:rsidP="00C22F47">
      <w:pPr>
        <w:pStyle w:val="Eivli"/>
        <w:numPr>
          <w:ilvl w:val="0"/>
          <w:numId w:val="19"/>
        </w:numPr>
        <w:rPr>
          <w:rFonts w:ascii="Arial" w:hAnsi="Arial" w:cs="Arial"/>
        </w:rPr>
      </w:pPr>
      <w:r w:rsidRPr="00C22F47">
        <w:rPr>
          <w:rFonts w:ascii="Arial" w:hAnsi="Arial" w:cs="Arial"/>
        </w:rPr>
        <w:t>Varmista, e</w:t>
      </w:r>
      <w:r>
        <w:rPr>
          <w:rFonts w:ascii="Arial" w:hAnsi="Arial" w:cs="Arial"/>
        </w:rPr>
        <w:t>ttä toimintasi verkossa on JäPS:</w:t>
      </w:r>
      <w:r w:rsidRPr="00C22F47">
        <w:rPr>
          <w:rFonts w:ascii="Arial" w:hAnsi="Arial" w:cs="Arial"/>
        </w:rPr>
        <w:t>n toimintaperiaatteiden ja arvojen, kuten suvaitsevaisuus, tasa-arvoisuus ja ihmisten arvostaminen mukaista.</w:t>
      </w:r>
    </w:p>
    <w:p w:rsidR="00C22F47" w:rsidRPr="00C22F47" w:rsidRDefault="00C22F47" w:rsidP="00C22F47">
      <w:pPr>
        <w:pStyle w:val="Eivli"/>
        <w:numPr>
          <w:ilvl w:val="0"/>
          <w:numId w:val="19"/>
        </w:numPr>
        <w:rPr>
          <w:rFonts w:ascii="Arial" w:hAnsi="Arial" w:cs="Arial"/>
        </w:rPr>
      </w:pPr>
      <w:r w:rsidRPr="00C22F47">
        <w:rPr>
          <w:rFonts w:ascii="Arial" w:hAnsi="Arial" w:cs="Arial"/>
        </w:rPr>
        <w:t>Puutu pelisääntöjen vastaiseen käyttäytymiseen esim. kielenkäyttö, kiusaamiseen tai johonkin muuhun epäilyttävään.</w:t>
      </w:r>
    </w:p>
    <w:p w:rsidR="00C22F47" w:rsidRPr="00C22F47" w:rsidRDefault="00C22F47" w:rsidP="00C22F47">
      <w:pPr>
        <w:pStyle w:val="Eivli"/>
        <w:numPr>
          <w:ilvl w:val="0"/>
          <w:numId w:val="19"/>
        </w:numPr>
        <w:rPr>
          <w:rFonts w:ascii="Arial" w:hAnsi="Arial" w:cs="Arial"/>
        </w:rPr>
      </w:pPr>
      <w:r w:rsidRPr="00C22F47">
        <w:rPr>
          <w:rFonts w:ascii="Arial" w:hAnsi="Arial" w:cs="Arial"/>
        </w:rPr>
        <w:t>Jos olet epävarma asiasta, älä julkaise. Kysy toisen aikuisen mielipidettä</w:t>
      </w:r>
      <w:r w:rsidRPr="00C22F47">
        <w:rPr>
          <w:rFonts w:ascii="Arial" w:hAnsi="Arial" w:cs="Arial"/>
          <w:b/>
          <w:color w:val="0070C0"/>
        </w:rPr>
        <w:tab/>
      </w:r>
    </w:p>
    <w:p w:rsidR="00C22F47" w:rsidRPr="00C22F47" w:rsidRDefault="00C22F47" w:rsidP="00C22F47">
      <w:pPr>
        <w:pStyle w:val="Eivli"/>
        <w:numPr>
          <w:ilvl w:val="0"/>
          <w:numId w:val="19"/>
        </w:numPr>
        <w:rPr>
          <w:rFonts w:ascii="Arial" w:hAnsi="Arial" w:cs="Arial"/>
        </w:rPr>
      </w:pPr>
      <w:r w:rsidRPr="00C22F47">
        <w:rPr>
          <w:rFonts w:ascii="Arial" w:hAnsi="Arial" w:cs="Arial"/>
        </w:rPr>
        <w:t>JäPS suosittelee sitä, että toimihenkilöt harkitsevat tarkoin hyväksyvätkö joukkueensa nuoria kavereikseen Facebookissa. Usein on yksinkertaisempaa ja helpompaa pitää ”työrooli” ja vapaa-ajan rooli erillään toisistaan, kuten mm. monet opettajat toimivat oppilaidensa kanssa.</w:t>
      </w:r>
    </w:p>
    <w:p w:rsidR="00C22F47" w:rsidRPr="00C22F47" w:rsidRDefault="00C22F47" w:rsidP="00C22F47">
      <w:pPr>
        <w:pStyle w:val="Eivli"/>
        <w:numPr>
          <w:ilvl w:val="0"/>
          <w:numId w:val="19"/>
        </w:numPr>
        <w:rPr>
          <w:rFonts w:ascii="Arial" w:hAnsi="Arial" w:cs="Arial"/>
        </w:rPr>
      </w:pPr>
      <w:r w:rsidRPr="00C22F47">
        <w:rPr>
          <w:rFonts w:ascii="Arial" w:hAnsi="Arial" w:cs="Arial"/>
        </w:rPr>
        <w:t>Aikuisten asiat ovat aikuisten asioita eikä niistä kannata keskustella lasten ja nuorten nähden tai kuullen.</w:t>
      </w:r>
      <w:r w:rsidRPr="00C22F47">
        <w:rPr>
          <w:rFonts w:ascii="Arial" w:hAnsi="Arial" w:cs="Arial"/>
          <w:b/>
          <w:noProof/>
          <w:color w:val="C0504D" w:themeColor="accent2"/>
          <w:lang w:eastAsia="fi-FI"/>
        </w:rPr>
        <w:t xml:space="preserve"> </w:t>
      </w:r>
    </w:p>
    <w:p w:rsidR="00C22F47" w:rsidRPr="00C22F47" w:rsidRDefault="00C22F47" w:rsidP="00C22F47">
      <w:pPr>
        <w:pStyle w:val="Eivli"/>
        <w:numPr>
          <w:ilvl w:val="0"/>
          <w:numId w:val="19"/>
        </w:numPr>
        <w:rPr>
          <w:rFonts w:ascii="Arial" w:hAnsi="Arial" w:cs="Arial"/>
        </w:rPr>
      </w:pPr>
      <w:r w:rsidRPr="00C22F47">
        <w:rPr>
          <w:rFonts w:ascii="Arial" w:hAnsi="Arial" w:cs="Arial"/>
        </w:rPr>
        <w:t>On hyvä muistaa, että lukija ei välttämättä osaa arvioida, onko kirjaus toimihenkilön</w:t>
      </w:r>
      <w:r>
        <w:rPr>
          <w:rFonts w:ascii="Arial" w:hAnsi="Arial" w:cs="Arial"/>
        </w:rPr>
        <w:t xml:space="preserve"> oma yksityishenkilön vai JäPS:</w:t>
      </w:r>
      <w:r w:rsidRPr="00C22F47">
        <w:rPr>
          <w:rFonts w:ascii="Arial" w:hAnsi="Arial" w:cs="Arial"/>
        </w:rPr>
        <w:t>n linjaus.</w:t>
      </w:r>
    </w:p>
    <w:p w:rsidR="00C22F47" w:rsidRPr="00C22F47" w:rsidRDefault="00C22F47" w:rsidP="00C22F47">
      <w:pPr>
        <w:pStyle w:val="Eivli"/>
        <w:numPr>
          <w:ilvl w:val="0"/>
          <w:numId w:val="19"/>
        </w:numPr>
        <w:rPr>
          <w:rFonts w:ascii="Arial" w:hAnsi="Arial" w:cs="Arial"/>
        </w:rPr>
      </w:pPr>
      <w:r w:rsidRPr="00C22F47">
        <w:rPr>
          <w:rFonts w:ascii="Arial" w:hAnsi="Arial" w:cs="Arial"/>
        </w:rPr>
        <w:t>Jos esim. valmentaja pyytää pelaajaa Facebook-ystäväksi, pelaajan voi olla vaikea kieltäytyä, vaikka haluaisikin. Valmentaja/pelaajasuhde voi sosiaalisessa mediassa olla haasteellinen. Facebookin kautta valmentajat ja pelaajat voivat saada toisistaan sellaista tietoa, jota muuten ei haluttaisi kertoa.</w:t>
      </w:r>
    </w:p>
    <w:p w:rsidR="00C22F47" w:rsidRPr="00C22F47" w:rsidRDefault="00C22F47" w:rsidP="00C22F47">
      <w:pPr>
        <w:pStyle w:val="Eivli"/>
        <w:numPr>
          <w:ilvl w:val="0"/>
          <w:numId w:val="19"/>
        </w:numPr>
        <w:rPr>
          <w:rFonts w:ascii="Arial" w:hAnsi="Arial" w:cs="Arial"/>
        </w:rPr>
      </w:pPr>
      <w:r w:rsidRPr="00C22F47">
        <w:rPr>
          <w:rFonts w:ascii="Arial" w:hAnsi="Arial" w:cs="Arial"/>
        </w:rPr>
        <w:t>On hyvä muistaa, että joidenkin miel</w:t>
      </w:r>
      <w:r>
        <w:rPr>
          <w:rFonts w:ascii="Arial" w:hAnsi="Arial" w:cs="Arial"/>
        </w:rPr>
        <w:t xml:space="preserve">estä </w:t>
      </w:r>
      <w:proofErr w:type="spellStart"/>
      <w:r>
        <w:rPr>
          <w:rFonts w:ascii="Arial" w:hAnsi="Arial" w:cs="Arial"/>
        </w:rPr>
        <w:t>jäpsilainen</w:t>
      </w:r>
      <w:proofErr w:type="spellEnd"/>
      <w:r>
        <w:rPr>
          <w:rFonts w:ascii="Arial" w:hAnsi="Arial" w:cs="Arial"/>
        </w:rPr>
        <w:t xml:space="preserve"> edustaa </w:t>
      </w:r>
      <w:proofErr w:type="spellStart"/>
      <w:r>
        <w:rPr>
          <w:rFonts w:ascii="Arial" w:hAnsi="Arial" w:cs="Arial"/>
        </w:rPr>
        <w:t>JäPS:</w:t>
      </w:r>
      <w:r w:rsidRPr="00C22F47">
        <w:rPr>
          <w:rFonts w:ascii="Arial" w:hAnsi="Arial" w:cs="Arial"/>
        </w:rPr>
        <w:t>ä</w:t>
      </w:r>
      <w:proofErr w:type="spellEnd"/>
      <w:r w:rsidRPr="00C22F47">
        <w:rPr>
          <w:rFonts w:ascii="Arial" w:hAnsi="Arial" w:cs="Arial"/>
        </w:rPr>
        <w:t xml:space="preserve"> aina.</w:t>
      </w:r>
    </w:p>
    <w:p w:rsidR="00C22F47" w:rsidRPr="00C22F47" w:rsidRDefault="00C22F47" w:rsidP="00C22F47">
      <w:pPr>
        <w:pStyle w:val="Eivli"/>
        <w:numPr>
          <w:ilvl w:val="0"/>
          <w:numId w:val="19"/>
        </w:numPr>
        <w:rPr>
          <w:rFonts w:ascii="Arial" w:hAnsi="Arial" w:cs="Arial"/>
        </w:rPr>
      </w:pPr>
      <w:r w:rsidRPr="00C22F47">
        <w:rPr>
          <w:rFonts w:ascii="Arial" w:hAnsi="Arial" w:cs="Arial"/>
        </w:rPr>
        <w:t>Älä jätä verkkoon sellaista, mihin et halua tö</w:t>
      </w:r>
      <w:r>
        <w:rPr>
          <w:rFonts w:ascii="Arial" w:hAnsi="Arial" w:cs="Arial"/>
        </w:rPr>
        <w:t xml:space="preserve">rmätä tulevaisuudessa – </w:t>
      </w:r>
      <w:r w:rsidRPr="00C22F47">
        <w:rPr>
          <w:rFonts w:ascii="Arial" w:hAnsi="Arial" w:cs="Arial"/>
        </w:rPr>
        <w:t>internetillä on pitkä muisti</w:t>
      </w:r>
    </w:p>
    <w:p w:rsidR="00C22F47" w:rsidRPr="00C22F47" w:rsidRDefault="00C22F47" w:rsidP="00C22F47">
      <w:pPr>
        <w:pStyle w:val="Eivli"/>
        <w:numPr>
          <w:ilvl w:val="0"/>
          <w:numId w:val="19"/>
        </w:numPr>
        <w:rPr>
          <w:rFonts w:ascii="Arial" w:hAnsi="Arial" w:cs="Arial"/>
        </w:rPr>
      </w:pPr>
      <w:r w:rsidRPr="00C22F47">
        <w:rPr>
          <w:rFonts w:ascii="Arial" w:hAnsi="Arial" w:cs="Arial"/>
        </w:rPr>
        <w:t>Mikä tahansa sosiaalisessa mediassa julkaistu voi päätyä laajasti julkisuuteen.</w:t>
      </w:r>
    </w:p>
    <w:p w:rsidR="00C22F47" w:rsidRPr="00C22F47" w:rsidRDefault="00C22F47" w:rsidP="00C22F47">
      <w:pPr>
        <w:pStyle w:val="Eivli"/>
        <w:numPr>
          <w:ilvl w:val="0"/>
          <w:numId w:val="19"/>
        </w:numPr>
        <w:rPr>
          <w:rFonts w:ascii="Arial" w:hAnsi="Arial" w:cs="Arial"/>
        </w:rPr>
      </w:pPr>
      <w:r w:rsidRPr="00C22F47">
        <w:rPr>
          <w:rFonts w:ascii="Arial" w:hAnsi="Arial" w:cs="Arial"/>
        </w:rPr>
        <w:t>Harkitse, miten toimintasi sosiaalisessa mediassa vaikuttaa uskottavuuteesi toimihenkilöroolissasi ja mielikuvaan kyvystäsi hoitaa tehtäväsi tasapuolisesti</w:t>
      </w:r>
    </w:p>
    <w:p w:rsidR="00C22F47" w:rsidRPr="00C22F47" w:rsidRDefault="00C22F47" w:rsidP="00C22F47">
      <w:pPr>
        <w:pStyle w:val="Eivli"/>
        <w:rPr>
          <w:rFonts w:ascii="Arial" w:hAnsi="Arial" w:cs="Arial"/>
        </w:rPr>
      </w:pPr>
    </w:p>
    <w:p w:rsidR="00C22F47" w:rsidRPr="00C22F47" w:rsidRDefault="00C22F47" w:rsidP="00C22F47">
      <w:pPr>
        <w:pStyle w:val="Eivli"/>
        <w:ind w:firstLine="1304"/>
        <w:rPr>
          <w:rFonts w:ascii="Arial" w:hAnsi="Arial" w:cs="Arial"/>
          <w:b/>
        </w:rPr>
      </w:pPr>
      <w:r w:rsidRPr="00C22F47">
        <w:rPr>
          <w:rFonts w:ascii="Arial" w:hAnsi="Arial" w:cs="Arial"/>
          <w:b/>
        </w:rPr>
        <w:t>Joukkueet</w:t>
      </w:r>
    </w:p>
    <w:p w:rsidR="00C22F47" w:rsidRPr="00C22F47" w:rsidRDefault="00C22F47" w:rsidP="00C22F47">
      <w:pPr>
        <w:pStyle w:val="Eivli"/>
        <w:rPr>
          <w:rFonts w:ascii="Arial" w:hAnsi="Arial" w:cs="Arial"/>
          <w:b/>
        </w:rPr>
      </w:pPr>
    </w:p>
    <w:p w:rsidR="00C22F47" w:rsidRPr="00C22F47" w:rsidRDefault="00C22F47" w:rsidP="00C22F47">
      <w:pPr>
        <w:pStyle w:val="Eivli"/>
        <w:ind w:left="1304"/>
        <w:rPr>
          <w:rFonts w:ascii="Arial" w:hAnsi="Arial" w:cs="Arial"/>
        </w:rPr>
      </w:pPr>
      <w:r w:rsidRPr="00C22F47">
        <w:rPr>
          <w:rFonts w:ascii="Arial" w:hAnsi="Arial" w:cs="Arial"/>
        </w:rPr>
        <w:t>JäPS suosittelee ensisijaisesti jokaista joukkuetta hoitamaan tiedottamisensa seuran verkkosivujen joukkueen oman sivun kautta eikä sosiaalisen median kautta. On todennäköistä, että kaikkien lasten vanhemmat eivät halua liittyä käyttämään sosiaalisen median palveluita. Tällaisessa tapauksessa he olisivat eriarvoisessa asemassa tiedottamisen suhteen.</w:t>
      </w:r>
    </w:p>
    <w:p w:rsidR="00E5377B" w:rsidRPr="002D000F" w:rsidRDefault="00F800FC" w:rsidP="00E5377B">
      <w:pPr>
        <w:ind w:left="1800" w:hanging="1800"/>
        <w:rPr>
          <w:sz w:val="22"/>
          <w:szCs w:val="22"/>
        </w:rPr>
      </w:pPr>
      <w:r w:rsidRPr="002D000F">
        <w:rPr>
          <w:sz w:val="22"/>
          <w:szCs w:val="22"/>
        </w:rPr>
        <w:t xml:space="preserve">  </w:t>
      </w:r>
    </w:p>
    <w:sectPr w:rsidR="00E5377B" w:rsidRPr="002D000F" w:rsidSect="004545D1">
      <w:pgSz w:w="11906" w:h="16838"/>
      <w:pgMar w:top="851"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E47"/>
    <w:multiLevelType w:val="hybridMultilevel"/>
    <w:tmpl w:val="BB24E7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522008"/>
    <w:multiLevelType w:val="hybridMultilevel"/>
    <w:tmpl w:val="F4A2A0B8"/>
    <w:lvl w:ilvl="0" w:tplc="040B0001">
      <w:start w:val="1"/>
      <w:numFmt w:val="bullet"/>
      <w:lvlText w:val=""/>
      <w:lvlJc w:val="left"/>
      <w:pPr>
        <w:ind w:left="2744" w:hanging="360"/>
      </w:pPr>
      <w:rPr>
        <w:rFonts w:ascii="Symbol" w:hAnsi="Symbol" w:hint="default"/>
      </w:rPr>
    </w:lvl>
    <w:lvl w:ilvl="1" w:tplc="040B0003" w:tentative="1">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2" w15:restartNumberingAfterBreak="0">
    <w:nsid w:val="0A07622E"/>
    <w:multiLevelType w:val="hybridMultilevel"/>
    <w:tmpl w:val="C12EBCD4"/>
    <w:lvl w:ilvl="0" w:tplc="94365F1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0E520438"/>
    <w:multiLevelType w:val="hybridMultilevel"/>
    <w:tmpl w:val="F8986984"/>
    <w:lvl w:ilvl="0" w:tplc="040B0001">
      <w:start w:val="1"/>
      <w:numFmt w:val="bullet"/>
      <w:lvlText w:val=""/>
      <w:lvlJc w:val="left"/>
      <w:pPr>
        <w:ind w:left="2340" w:hanging="360"/>
      </w:pPr>
      <w:rPr>
        <w:rFonts w:ascii="Symbol" w:hAnsi="Symbol" w:hint="default"/>
      </w:rPr>
    </w:lvl>
    <w:lvl w:ilvl="1" w:tplc="040B0003" w:tentative="1">
      <w:start w:val="1"/>
      <w:numFmt w:val="bullet"/>
      <w:lvlText w:val="o"/>
      <w:lvlJc w:val="left"/>
      <w:pPr>
        <w:ind w:left="3060" w:hanging="360"/>
      </w:pPr>
      <w:rPr>
        <w:rFonts w:ascii="Courier New" w:hAnsi="Courier New" w:cs="Courier New" w:hint="default"/>
      </w:rPr>
    </w:lvl>
    <w:lvl w:ilvl="2" w:tplc="040B0005" w:tentative="1">
      <w:start w:val="1"/>
      <w:numFmt w:val="bullet"/>
      <w:lvlText w:val=""/>
      <w:lvlJc w:val="left"/>
      <w:pPr>
        <w:ind w:left="3780" w:hanging="360"/>
      </w:pPr>
      <w:rPr>
        <w:rFonts w:ascii="Wingdings" w:hAnsi="Wingdings" w:hint="default"/>
      </w:rPr>
    </w:lvl>
    <w:lvl w:ilvl="3" w:tplc="040B0001" w:tentative="1">
      <w:start w:val="1"/>
      <w:numFmt w:val="bullet"/>
      <w:lvlText w:val=""/>
      <w:lvlJc w:val="left"/>
      <w:pPr>
        <w:ind w:left="4500" w:hanging="360"/>
      </w:pPr>
      <w:rPr>
        <w:rFonts w:ascii="Symbol" w:hAnsi="Symbol" w:hint="default"/>
      </w:rPr>
    </w:lvl>
    <w:lvl w:ilvl="4" w:tplc="040B0003" w:tentative="1">
      <w:start w:val="1"/>
      <w:numFmt w:val="bullet"/>
      <w:lvlText w:val="o"/>
      <w:lvlJc w:val="left"/>
      <w:pPr>
        <w:ind w:left="5220" w:hanging="360"/>
      </w:pPr>
      <w:rPr>
        <w:rFonts w:ascii="Courier New" w:hAnsi="Courier New" w:cs="Courier New" w:hint="default"/>
      </w:rPr>
    </w:lvl>
    <w:lvl w:ilvl="5" w:tplc="040B0005" w:tentative="1">
      <w:start w:val="1"/>
      <w:numFmt w:val="bullet"/>
      <w:lvlText w:val=""/>
      <w:lvlJc w:val="left"/>
      <w:pPr>
        <w:ind w:left="5940" w:hanging="360"/>
      </w:pPr>
      <w:rPr>
        <w:rFonts w:ascii="Wingdings" w:hAnsi="Wingdings" w:hint="default"/>
      </w:rPr>
    </w:lvl>
    <w:lvl w:ilvl="6" w:tplc="040B0001" w:tentative="1">
      <w:start w:val="1"/>
      <w:numFmt w:val="bullet"/>
      <w:lvlText w:val=""/>
      <w:lvlJc w:val="left"/>
      <w:pPr>
        <w:ind w:left="6660" w:hanging="360"/>
      </w:pPr>
      <w:rPr>
        <w:rFonts w:ascii="Symbol" w:hAnsi="Symbol" w:hint="default"/>
      </w:rPr>
    </w:lvl>
    <w:lvl w:ilvl="7" w:tplc="040B0003" w:tentative="1">
      <w:start w:val="1"/>
      <w:numFmt w:val="bullet"/>
      <w:lvlText w:val="o"/>
      <w:lvlJc w:val="left"/>
      <w:pPr>
        <w:ind w:left="7380" w:hanging="360"/>
      </w:pPr>
      <w:rPr>
        <w:rFonts w:ascii="Courier New" w:hAnsi="Courier New" w:cs="Courier New" w:hint="default"/>
      </w:rPr>
    </w:lvl>
    <w:lvl w:ilvl="8" w:tplc="040B0005" w:tentative="1">
      <w:start w:val="1"/>
      <w:numFmt w:val="bullet"/>
      <w:lvlText w:val=""/>
      <w:lvlJc w:val="left"/>
      <w:pPr>
        <w:ind w:left="8100" w:hanging="360"/>
      </w:pPr>
      <w:rPr>
        <w:rFonts w:ascii="Wingdings" w:hAnsi="Wingdings" w:hint="default"/>
      </w:rPr>
    </w:lvl>
  </w:abstractNum>
  <w:abstractNum w:abstractNumId="4" w15:restartNumberingAfterBreak="0">
    <w:nsid w:val="0FC0636A"/>
    <w:multiLevelType w:val="hybridMultilevel"/>
    <w:tmpl w:val="6CDEF7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046E5E"/>
    <w:multiLevelType w:val="hybridMultilevel"/>
    <w:tmpl w:val="C238523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165B5572"/>
    <w:multiLevelType w:val="hybridMultilevel"/>
    <w:tmpl w:val="41BC18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877310A"/>
    <w:multiLevelType w:val="hybridMultilevel"/>
    <w:tmpl w:val="7F2414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A3E7855"/>
    <w:multiLevelType w:val="hybridMultilevel"/>
    <w:tmpl w:val="36B2D43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20545EC5"/>
    <w:multiLevelType w:val="hybridMultilevel"/>
    <w:tmpl w:val="FEDE25D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24A34978"/>
    <w:multiLevelType w:val="hybridMultilevel"/>
    <w:tmpl w:val="903E2862"/>
    <w:lvl w:ilvl="0" w:tplc="040B0001">
      <w:start w:val="1"/>
      <w:numFmt w:val="bullet"/>
      <w:lvlText w:val=""/>
      <w:lvlJc w:val="left"/>
      <w:pPr>
        <w:ind w:left="2340" w:hanging="360"/>
      </w:pPr>
      <w:rPr>
        <w:rFonts w:ascii="Symbol" w:hAnsi="Symbol" w:hint="default"/>
      </w:rPr>
    </w:lvl>
    <w:lvl w:ilvl="1" w:tplc="040B0003" w:tentative="1">
      <w:start w:val="1"/>
      <w:numFmt w:val="bullet"/>
      <w:lvlText w:val="o"/>
      <w:lvlJc w:val="left"/>
      <w:pPr>
        <w:ind w:left="3060" w:hanging="360"/>
      </w:pPr>
      <w:rPr>
        <w:rFonts w:ascii="Courier New" w:hAnsi="Courier New" w:cs="Courier New" w:hint="default"/>
      </w:rPr>
    </w:lvl>
    <w:lvl w:ilvl="2" w:tplc="040B0005" w:tentative="1">
      <w:start w:val="1"/>
      <w:numFmt w:val="bullet"/>
      <w:lvlText w:val=""/>
      <w:lvlJc w:val="left"/>
      <w:pPr>
        <w:ind w:left="3780" w:hanging="360"/>
      </w:pPr>
      <w:rPr>
        <w:rFonts w:ascii="Wingdings" w:hAnsi="Wingdings" w:hint="default"/>
      </w:rPr>
    </w:lvl>
    <w:lvl w:ilvl="3" w:tplc="040B0001" w:tentative="1">
      <w:start w:val="1"/>
      <w:numFmt w:val="bullet"/>
      <w:lvlText w:val=""/>
      <w:lvlJc w:val="left"/>
      <w:pPr>
        <w:ind w:left="4500" w:hanging="360"/>
      </w:pPr>
      <w:rPr>
        <w:rFonts w:ascii="Symbol" w:hAnsi="Symbol" w:hint="default"/>
      </w:rPr>
    </w:lvl>
    <w:lvl w:ilvl="4" w:tplc="040B0003" w:tentative="1">
      <w:start w:val="1"/>
      <w:numFmt w:val="bullet"/>
      <w:lvlText w:val="o"/>
      <w:lvlJc w:val="left"/>
      <w:pPr>
        <w:ind w:left="5220" w:hanging="360"/>
      </w:pPr>
      <w:rPr>
        <w:rFonts w:ascii="Courier New" w:hAnsi="Courier New" w:cs="Courier New" w:hint="default"/>
      </w:rPr>
    </w:lvl>
    <w:lvl w:ilvl="5" w:tplc="040B0005" w:tentative="1">
      <w:start w:val="1"/>
      <w:numFmt w:val="bullet"/>
      <w:lvlText w:val=""/>
      <w:lvlJc w:val="left"/>
      <w:pPr>
        <w:ind w:left="5940" w:hanging="360"/>
      </w:pPr>
      <w:rPr>
        <w:rFonts w:ascii="Wingdings" w:hAnsi="Wingdings" w:hint="default"/>
      </w:rPr>
    </w:lvl>
    <w:lvl w:ilvl="6" w:tplc="040B0001" w:tentative="1">
      <w:start w:val="1"/>
      <w:numFmt w:val="bullet"/>
      <w:lvlText w:val=""/>
      <w:lvlJc w:val="left"/>
      <w:pPr>
        <w:ind w:left="6660" w:hanging="360"/>
      </w:pPr>
      <w:rPr>
        <w:rFonts w:ascii="Symbol" w:hAnsi="Symbol" w:hint="default"/>
      </w:rPr>
    </w:lvl>
    <w:lvl w:ilvl="7" w:tplc="040B0003" w:tentative="1">
      <w:start w:val="1"/>
      <w:numFmt w:val="bullet"/>
      <w:lvlText w:val="o"/>
      <w:lvlJc w:val="left"/>
      <w:pPr>
        <w:ind w:left="7380" w:hanging="360"/>
      </w:pPr>
      <w:rPr>
        <w:rFonts w:ascii="Courier New" w:hAnsi="Courier New" w:cs="Courier New" w:hint="default"/>
      </w:rPr>
    </w:lvl>
    <w:lvl w:ilvl="8" w:tplc="040B0005" w:tentative="1">
      <w:start w:val="1"/>
      <w:numFmt w:val="bullet"/>
      <w:lvlText w:val=""/>
      <w:lvlJc w:val="left"/>
      <w:pPr>
        <w:ind w:left="8100" w:hanging="360"/>
      </w:pPr>
      <w:rPr>
        <w:rFonts w:ascii="Wingdings" w:hAnsi="Wingdings" w:hint="default"/>
      </w:rPr>
    </w:lvl>
  </w:abstractNum>
  <w:abstractNum w:abstractNumId="11" w15:restartNumberingAfterBreak="0">
    <w:nsid w:val="27313C00"/>
    <w:multiLevelType w:val="hybridMultilevel"/>
    <w:tmpl w:val="2A9AB640"/>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12" w15:restartNumberingAfterBreak="0">
    <w:nsid w:val="29E97A2B"/>
    <w:multiLevelType w:val="hybridMultilevel"/>
    <w:tmpl w:val="0D48CE2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2FDF3A03"/>
    <w:multiLevelType w:val="hybridMultilevel"/>
    <w:tmpl w:val="094E4414"/>
    <w:lvl w:ilvl="0" w:tplc="2118D760">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4" w15:restartNumberingAfterBreak="0">
    <w:nsid w:val="31A11D4A"/>
    <w:multiLevelType w:val="hybridMultilevel"/>
    <w:tmpl w:val="D026D57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3FB8365C"/>
    <w:multiLevelType w:val="hybridMultilevel"/>
    <w:tmpl w:val="46FA6FC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4106535D"/>
    <w:multiLevelType w:val="hybridMultilevel"/>
    <w:tmpl w:val="165A02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55C140F"/>
    <w:multiLevelType w:val="hybridMultilevel"/>
    <w:tmpl w:val="6DAE19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6910B5D"/>
    <w:multiLevelType w:val="hybridMultilevel"/>
    <w:tmpl w:val="4F2CDF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8902FD5"/>
    <w:multiLevelType w:val="hybridMultilevel"/>
    <w:tmpl w:val="97D8A766"/>
    <w:lvl w:ilvl="0" w:tplc="040B0001">
      <w:start w:val="1"/>
      <w:numFmt w:val="bullet"/>
      <w:lvlText w:val=""/>
      <w:lvlJc w:val="left"/>
      <w:pPr>
        <w:ind w:left="2145" w:hanging="360"/>
      </w:pPr>
      <w:rPr>
        <w:rFonts w:ascii="Symbol" w:hAnsi="Symbol" w:hint="default"/>
      </w:rPr>
    </w:lvl>
    <w:lvl w:ilvl="1" w:tplc="040B0003" w:tentative="1">
      <w:start w:val="1"/>
      <w:numFmt w:val="bullet"/>
      <w:lvlText w:val="o"/>
      <w:lvlJc w:val="left"/>
      <w:pPr>
        <w:ind w:left="2865" w:hanging="360"/>
      </w:pPr>
      <w:rPr>
        <w:rFonts w:ascii="Courier New" w:hAnsi="Courier New" w:cs="Courier New" w:hint="default"/>
      </w:rPr>
    </w:lvl>
    <w:lvl w:ilvl="2" w:tplc="040B0005" w:tentative="1">
      <w:start w:val="1"/>
      <w:numFmt w:val="bullet"/>
      <w:lvlText w:val=""/>
      <w:lvlJc w:val="left"/>
      <w:pPr>
        <w:ind w:left="3585" w:hanging="360"/>
      </w:pPr>
      <w:rPr>
        <w:rFonts w:ascii="Wingdings" w:hAnsi="Wingdings" w:hint="default"/>
      </w:rPr>
    </w:lvl>
    <w:lvl w:ilvl="3" w:tplc="040B0001" w:tentative="1">
      <w:start w:val="1"/>
      <w:numFmt w:val="bullet"/>
      <w:lvlText w:val=""/>
      <w:lvlJc w:val="left"/>
      <w:pPr>
        <w:ind w:left="4305" w:hanging="360"/>
      </w:pPr>
      <w:rPr>
        <w:rFonts w:ascii="Symbol" w:hAnsi="Symbol" w:hint="default"/>
      </w:rPr>
    </w:lvl>
    <w:lvl w:ilvl="4" w:tplc="040B0003" w:tentative="1">
      <w:start w:val="1"/>
      <w:numFmt w:val="bullet"/>
      <w:lvlText w:val="o"/>
      <w:lvlJc w:val="left"/>
      <w:pPr>
        <w:ind w:left="5025" w:hanging="360"/>
      </w:pPr>
      <w:rPr>
        <w:rFonts w:ascii="Courier New" w:hAnsi="Courier New" w:cs="Courier New" w:hint="default"/>
      </w:rPr>
    </w:lvl>
    <w:lvl w:ilvl="5" w:tplc="040B0005" w:tentative="1">
      <w:start w:val="1"/>
      <w:numFmt w:val="bullet"/>
      <w:lvlText w:val=""/>
      <w:lvlJc w:val="left"/>
      <w:pPr>
        <w:ind w:left="5745" w:hanging="360"/>
      </w:pPr>
      <w:rPr>
        <w:rFonts w:ascii="Wingdings" w:hAnsi="Wingdings" w:hint="default"/>
      </w:rPr>
    </w:lvl>
    <w:lvl w:ilvl="6" w:tplc="040B0001" w:tentative="1">
      <w:start w:val="1"/>
      <w:numFmt w:val="bullet"/>
      <w:lvlText w:val=""/>
      <w:lvlJc w:val="left"/>
      <w:pPr>
        <w:ind w:left="6465" w:hanging="360"/>
      </w:pPr>
      <w:rPr>
        <w:rFonts w:ascii="Symbol" w:hAnsi="Symbol" w:hint="default"/>
      </w:rPr>
    </w:lvl>
    <w:lvl w:ilvl="7" w:tplc="040B0003" w:tentative="1">
      <w:start w:val="1"/>
      <w:numFmt w:val="bullet"/>
      <w:lvlText w:val="o"/>
      <w:lvlJc w:val="left"/>
      <w:pPr>
        <w:ind w:left="7185" w:hanging="360"/>
      </w:pPr>
      <w:rPr>
        <w:rFonts w:ascii="Courier New" w:hAnsi="Courier New" w:cs="Courier New" w:hint="default"/>
      </w:rPr>
    </w:lvl>
    <w:lvl w:ilvl="8" w:tplc="040B0005" w:tentative="1">
      <w:start w:val="1"/>
      <w:numFmt w:val="bullet"/>
      <w:lvlText w:val=""/>
      <w:lvlJc w:val="left"/>
      <w:pPr>
        <w:ind w:left="7905" w:hanging="360"/>
      </w:pPr>
      <w:rPr>
        <w:rFonts w:ascii="Wingdings" w:hAnsi="Wingdings" w:hint="default"/>
      </w:rPr>
    </w:lvl>
  </w:abstractNum>
  <w:abstractNum w:abstractNumId="20" w15:restartNumberingAfterBreak="0">
    <w:nsid w:val="6EEE6D4F"/>
    <w:multiLevelType w:val="singleLevel"/>
    <w:tmpl w:val="4EAA2F0C"/>
    <w:lvl w:ilvl="0">
      <w:start w:val="1"/>
      <w:numFmt w:val="decimal"/>
      <w:lvlText w:val="[%1 ]"/>
      <w:lvlJc w:val="left"/>
      <w:pPr>
        <w:tabs>
          <w:tab w:val="num" w:pos="510"/>
        </w:tabs>
        <w:ind w:left="510" w:hanging="510"/>
      </w:pPr>
    </w:lvl>
  </w:abstractNum>
  <w:abstractNum w:abstractNumId="21" w15:restartNumberingAfterBreak="0">
    <w:nsid w:val="7B4B410E"/>
    <w:multiLevelType w:val="hybridMultilevel"/>
    <w:tmpl w:val="061CD3AE"/>
    <w:lvl w:ilvl="0" w:tplc="040B0001">
      <w:start w:val="1"/>
      <w:numFmt w:val="bullet"/>
      <w:lvlText w:val=""/>
      <w:lvlJc w:val="left"/>
      <w:pPr>
        <w:ind w:left="2340" w:hanging="360"/>
      </w:pPr>
      <w:rPr>
        <w:rFonts w:ascii="Symbol" w:hAnsi="Symbol" w:hint="default"/>
      </w:rPr>
    </w:lvl>
    <w:lvl w:ilvl="1" w:tplc="040B0003" w:tentative="1">
      <w:start w:val="1"/>
      <w:numFmt w:val="bullet"/>
      <w:lvlText w:val="o"/>
      <w:lvlJc w:val="left"/>
      <w:pPr>
        <w:ind w:left="3060" w:hanging="360"/>
      </w:pPr>
      <w:rPr>
        <w:rFonts w:ascii="Courier New" w:hAnsi="Courier New" w:cs="Courier New" w:hint="default"/>
      </w:rPr>
    </w:lvl>
    <w:lvl w:ilvl="2" w:tplc="040B0005" w:tentative="1">
      <w:start w:val="1"/>
      <w:numFmt w:val="bullet"/>
      <w:lvlText w:val=""/>
      <w:lvlJc w:val="left"/>
      <w:pPr>
        <w:ind w:left="3780" w:hanging="360"/>
      </w:pPr>
      <w:rPr>
        <w:rFonts w:ascii="Wingdings" w:hAnsi="Wingdings" w:hint="default"/>
      </w:rPr>
    </w:lvl>
    <w:lvl w:ilvl="3" w:tplc="040B0001" w:tentative="1">
      <w:start w:val="1"/>
      <w:numFmt w:val="bullet"/>
      <w:lvlText w:val=""/>
      <w:lvlJc w:val="left"/>
      <w:pPr>
        <w:ind w:left="4500" w:hanging="360"/>
      </w:pPr>
      <w:rPr>
        <w:rFonts w:ascii="Symbol" w:hAnsi="Symbol" w:hint="default"/>
      </w:rPr>
    </w:lvl>
    <w:lvl w:ilvl="4" w:tplc="040B0003" w:tentative="1">
      <w:start w:val="1"/>
      <w:numFmt w:val="bullet"/>
      <w:lvlText w:val="o"/>
      <w:lvlJc w:val="left"/>
      <w:pPr>
        <w:ind w:left="5220" w:hanging="360"/>
      </w:pPr>
      <w:rPr>
        <w:rFonts w:ascii="Courier New" w:hAnsi="Courier New" w:cs="Courier New" w:hint="default"/>
      </w:rPr>
    </w:lvl>
    <w:lvl w:ilvl="5" w:tplc="040B0005" w:tentative="1">
      <w:start w:val="1"/>
      <w:numFmt w:val="bullet"/>
      <w:lvlText w:val=""/>
      <w:lvlJc w:val="left"/>
      <w:pPr>
        <w:ind w:left="5940" w:hanging="360"/>
      </w:pPr>
      <w:rPr>
        <w:rFonts w:ascii="Wingdings" w:hAnsi="Wingdings" w:hint="default"/>
      </w:rPr>
    </w:lvl>
    <w:lvl w:ilvl="6" w:tplc="040B0001" w:tentative="1">
      <w:start w:val="1"/>
      <w:numFmt w:val="bullet"/>
      <w:lvlText w:val=""/>
      <w:lvlJc w:val="left"/>
      <w:pPr>
        <w:ind w:left="6660" w:hanging="360"/>
      </w:pPr>
      <w:rPr>
        <w:rFonts w:ascii="Symbol" w:hAnsi="Symbol" w:hint="default"/>
      </w:rPr>
    </w:lvl>
    <w:lvl w:ilvl="7" w:tplc="040B0003" w:tentative="1">
      <w:start w:val="1"/>
      <w:numFmt w:val="bullet"/>
      <w:lvlText w:val="o"/>
      <w:lvlJc w:val="left"/>
      <w:pPr>
        <w:ind w:left="7380" w:hanging="360"/>
      </w:pPr>
      <w:rPr>
        <w:rFonts w:ascii="Courier New" w:hAnsi="Courier New" w:cs="Courier New" w:hint="default"/>
      </w:rPr>
    </w:lvl>
    <w:lvl w:ilvl="8" w:tplc="040B0005" w:tentative="1">
      <w:start w:val="1"/>
      <w:numFmt w:val="bullet"/>
      <w:lvlText w:val=""/>
      <w:lvlJc w:val="left"/>
      <w:pPr>
        <w:ind w:left="8100" w:hanging="360"/>
      </w:pPr>
      <w:rPr>
        <w:rFonts w:ascii="Wingdings" w:hAnsi="Wingdings" w:hint="default"/>
      </w:rPr>
    </w:lvl>
  </w:abstractNum>
  <w:num w:numId="1">
    <w:abstractNumId w:val="20"/>
    <w:lvlOverride w:ilvl="0">
      <w:startOverride w:val="1"/>
    </w:lvlOverride>
  </w:num>
  <w:num w:numId="2">
    <w:abstractNumId w:val="4"/>
  </w:num>
  <w:num w:numId="3">
    <w:abstractNumId w:val="16"/>
  </w:num>
  <w:num w:numId="4">
    <w:abstractNumId w:val="0"/>
  </w:num>
  <w:num w:numId="5">
    <w:abstractNumId w:val="7"/>
  </w:num>
  <w:num w:numId="6">
    <w:abstractNumId w:val="13"/>
  </w:num>
  <w:num w:numId="7">
    <w:abstractNumId w:val="11"/>
  </w:num>
  <w:num w:numId="8">
    <w:abstractNumId w:val="21"/>
  </w:num>
  <w:num w:numId="9">
    <w:abstractNumId w:val="10"/>
  </w:num>
  <w:num w:numId="10">
    <w:abstractNumId w:val="9"/>
  </w:num>
  <w:num w:numId="11">
    <w:abstractNumId w:val="1"/>
  </w:num>
  <w:num w:numId="12">
    <w:abstractNumId w:val="12"/>
  </w:num>
  <w:num w:numId="13">
    <w:abstractNumId w:val="18"/>
  </w:num>
  <w:num w:numId="14">
    <w:abstractNumId w:val="14"/>
  </w:num>
  <w:num w:numId="15">
    <w:abstractNumId w:val="19"/>
  </w:num>
  <w:num w:numId="16">
    <w:abstractNumId w:val="8"/>
  </w:num>
  <w:num w:numId="17">
    <w:abstractNumId w:val="5"/>
  </w:num>
  <w:num w:numId="18">
    <w:abstractNumId w:val="3"/>
  </w:num>
  <w:num w:numId="19">
    <w:abstractNumId w:val="2"/>
  </w:num>
  <w:num w:numId="20">
    <w:abstractNumId w:val="15"/>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7B"/>
    <w:rsid w:val="000173C1"/>
    <w:rsid w:val="00046C18"/>
    <w:rsid w:val="00077ACE"/>
    <w:rsid w:val="00093AC7"/>
    <w:rsid w:val="000C22C9"/>
    <w:rsid w:val="000C496B"/>
    <w:rsid w:val="00115D7B"/>
    <w:rsid w:val="00143E1A"/>
    <w:rsid w:val="00165BE9"/>
    <w:rsid w:val="00171C81"/>
    <w:rsid w:val="001A133B"/>
    <w:rsid w:val="001A520C"/>
    <w:rsid w:val="001D352E"/>
    <w:rsid w:val="001D54F4"/>
    <w:rsid w:val="00227C79"/>
    <w:rsid w:val="0024381C"/>
    <w:rsid w:val="002530E3"/>
    <w:rsid w:val="002A483C"/>
    <w:rsid w:val="002A5D2C"/>
    <w:rsid w:val="002B2339"/>
    <w:rsid w:val="002D000F"/>
    <w:rsid w:val="002D1513"/>
    <w:rsid w:val="002D1AA7"/>
    <w:rsid w:val="002D48C0"/>
    <w:rsid w:val="002E0304"/>
    <w:rsid w:val="002E0AB3"/>
    <w:rsid w:val="00301730"/>
    <w:rsid w:val="00310C9F"/>
    <w:rsid w:val="003131D7"/>
    <w:rsid w:val="0032269B"/>
    <w:rsid w:val="00335CCF"/>
    <w:rsid w:val="003878CE"/>
    <w:rsid w:val="003A3AF6"/>
    <w:rsid w:val="003A7AD4"/>
    <w:rsid w:val="003D41DB"/>
    <w:rsid w:val="003E0175"/>
    <w:rsid w:val="004018CF"/>
    <w:rsid w:val="004207F7"/>
    <w:rsid w:val="004268B1"/>
    <w:rsid w:val="004527A1"/>
    <w:rsid w:val="0045362A"/>
    <w:rsid w:val="004545D1"/>
    <w:rsid w:val="0045464C"/>
    <w:rsid w:val="00474B98"/>
    <w:rsid w:val="004815DD"/>
    <w:rsid w:val="00484E26"/>
    <w:rsid w:val="00495646"/>
    <w:rsid w:val="004A75FB"/>
    <w:rsid w:val="004C7002"/>
    <w:rsid w:val="004D560B"/>
    <w:rsid w:val="004F5858"/>
    <w:rsid w:val="00507D79"/>
    <w:rsid w:val="0052312A"/>
    <w:rsid w:val="00532B82"/>
    <w:rsid w:val="0053549F"/>
    <w:rsid w:val="005503F7"/>
    <w:rsid w:val="00597D20"/>
    <w:rsid w:val="005A1F72"/>
    <w:rsid w:val="005C0C47"/>
    <w:rsid w:val="005C354E"/>
    <w:rsid w:val="005C45B3"/>
    <w:rsid w:val="005D77D6"/>
    <w:rsid w:val="005F516F"/>
    <w:rsid w:val="00613477"/>
    <w:rsid w:val="00635475"/>
    <w:rsid w:val="00653B5F"/>
    <w:rsid w:val="00657872"/>
    <w:rsid w:val="00677AB3"/>
    <w:rsid w:val="00696061"/>
    <w:rsid w:val="006B6F1A"/>
    <w:rsid w:val="006B71B3"/>
    <w:rsid w:val="006D742B"/>
    <w:rsid w:val="00701175"/>
    <w:rsid w:val="00713AD4"/>
    <w:rsid w:val="00735A21"/>
    <w:rsid w:val="00744C55"/>
    <w:rsid w:val="00754B53"/>
    <w:rsid w:val="00760AA3"/>
    <w:rsid w:val="00764922"/>
    <w:rsid w:val="00772C53"/>
    <w:rsid w:val="007A315E"/>
    <w:rsid w:val="007B1B7D"/>
    <w:rsid w:val="007D7232"/>
    <w:rsid w:val="00806DC6"/>
    <w:rsid w:val="00852643"/>
    <w:rsid w:val="00876B17"/>
    <w:rsid w:val="008937E6"/>
    <w:rsid w:val="008B0CFC"/>
    <w:rsid w:val="008B7257"/>
    <w:rsid w:val="008C08EF"/>
    <w:rsid w:val="00910B04"/>
    <w:rsid w:val="00925E52"/>
    <w:rsid w:val="009312F6"/>
    <w:rsid w:val="0093286A"/>
    <w:rsid w:val="0094067F"/>
    <w:rsid w:val="00986F78"/>
    <w:rsid w:val="009A236D"/>
    <w:rsid w:val="009B007E"/>
    <w:rsid w:val="009B3E3D"/>
    <w:rsid w:val="009C6647"/>
    <w:rsid w:val="009E62DF"/>
    <w:rsid w:val="009F38F0"/>
    <w:rsid w:val="00A1593F"/>
    <w:rsid w:val="00A701D8"/>
    <w:rsid w:val="00AD70C9"/>
    <w:rsid w:val="00AE2C99"/>
    <w:rsid w:val="00AE550C"/>
    <w:rsid w:val="00B15AC2"/>
    <w:rsid w:val="00B20E22"/>
    <w:rsid w:val="00B2307A"/>
    <w:rsid w:val="00B5037A"/>
    <w:rsid w:val="00B849A6"/>
    <w:rsid w:val="00BC2539"/>
    <w:rsid w:val="00BC2549"/>
    <w:rsid w:val="00BF3031"/>
    <w:rsid w:val="00C06051"/>
    <w:rsid w:val="00C22F47"/>
    <w:rsid w:val="00C654EF"/>
    <w:rsid w:val="00C76899"/>
    <w:rsid w:val="00C82A6F"/>
    <w:rsid w:val="00C86A98"/>
    <w:rsid w:val="00C9572E"/>
    <w:rsid w:val="00CC2926"/>
    <w:rsid w:val="00CD0C12"/>
    <w:rsid w:val="00CF19B3"/>
    <w:rsid w:val="00CF7ACE"/>
    <w:rsid w:val="00D055CE"/>
    <w:rsid w:val="00D2504F"/>
    <w:rsid w:val="00D30EFF"/>
    <w:rsid w:val="00D401E5"/>
    <w:rsid w:val="00D44A5F"/>
    <w:rsid w:val="00D81B90"/>
    <w:rsid w:val="00D90357"/>
    <w:rsid w:val="00DA30AB"/>
    <w:rsid w:val="00DC2D82"/>
    <w:rsid w:val="00DC32E3"/>
    <w:rsid w:val="00DD391D"/>
    <w:rsid w:val="00DF4616"/>
    <w:rsid w:val="00DF5F90"/>
    <w:rsid w:val="00E131F6"/>
    <w:rsid w:val="00E23B78"/>
    <w:rsid w:val="00E24857"/>
    <w:rsid w:val="00E30633"/>
    <w:rsid w:val="00E44E33"/>
    <w:rsid w:val="00E5377B"/>
    <w:rsid w:val="00E6334C"/>
    <w:rsid w:val="00E66F09"/>
    <w:rsid w:val="00E73C6A"/>
    <w:rsid w:val="00E92049"/>
    <w:rsid w:val="00ED386B"/>
    <w:rsid w:val="00EE108F"/>
    <w:rsid w:val="00F1371D"/>
    <w:rsid w:val="00F447BA"/>
    <w:rsid w:val="00F61E94"/>
    <w:rsid w:val="00F800FC"/>
    <w:rsid w:val="00FB1CF0"/>
    <w:rsid w:val="00FB482C"/>
    <w:rsid w:val="00FD1276"/>
    <w:rsid w:val="00FF1B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977F"/>
  <w15:docId w15:val="{8887F7AB-EDDA-42DA-BD16-4156CF1D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E5377B"/>
    <w:pPr>
      <w:spacing w:after="0" w:line="240" w:lineRule="auto"/>
    </w:pPr>
    <w:rPr>
      <w:rFonts w:ascii="Arial" w:eastAsia="Times New Roman" w:hAnsi="Arial" w:cs="Times New Roman"/>
      <w:sz w:val="24"/>
      <w:szCs w:val="24"/>
      <w:lang w:eastAsia="fi-FI"/>
    </w:rPr>
  </w:style>
  <w:style w:type="paragraph" w:styleId="Otsikko2">
    <w:name w:val="heading 2"/>
    <w:basedOn w:val="Normaali"/>
    <w:next w:val="Normaali"/>
    <w:link w:val="Otsikko2Char"/>
    <w:semiHidden/>
    <w:unhideWhenUsed/>
    <w:qFormat/>
    <w:rsid w:val="00E5377B"/>
    <w:pPr>
      <w:keepNext/>
      <w:ind w:left="1304" w:hanging="1304"/>
      <w:jc w:val="center"/>
      <w:outlineLvl w:val="1"/>
    </w:pPr>
    <w:rPr>
      <w:rFonts w:ascii="Arial Narrow" w:hAnsi="Arial Narrow"/>
      <w:b/>
      <w:sz w:val="40"/>
    </w:rPr>
  </w:style>
  <w:style w:type="paragraph" w:styleId="Otsikko3">
    <w:name w:val="heading 3"/>
    <w:basedOn w:val="Normaali"/>
    <w:next w:val="Normaali"/>
    <w:link w:val="Otsikko3Char"/>
    <w:semiHidden/>
    <w:unhideWhenUsed/>
    <w:qFormat/>
    <w:rsid w:val="00E5377B"/>
    <w:pPr>
      <w:keepNext/>
      <w:ind w:left="1304" w:hanging="1304"/>
      <w:jc w:val="center"/>
      <w:outlineLvl w:val="2"/>
    </w:pPr>
    <w:rPr>
      <w:rFonts w:ascii="Arial Narrow" w:hAnsi="Arial Narrow"/>
      <w:b/>
      <w:sz w:val="52"/>
    </w:rPr>
  </w:style>
  <w:style w:type="paragraph" w:styleId="Otsikko4">
    <w:name w:val="heading 4"/>
    <w:basedOn w:val="Normaali"/>
    <w:next w:val="Normaali"/>
    <w:link w:val="Otsikko4Char"/>
    <w:semiHidden/>
    <w:unhideWhenUsed/>
    <w:qFormat/>
    <w:rsid w:val="00E5377B"/>
    <w:pPr>
      <w:keepNext/>
      <w:ind w:left="1304" w:hanging="1304"/>
      <w:outlineLvl w:val="3"/>
    </w:pPr>
    <w:rPr>
      <w:rFonts w:ascii="Arial Narrow" w:hAnsi="Arial Narrow"/>
      <w:b/>
      <w:noProo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semiHidden/>
    <w:rsid w:val="00E5377B"/>
    <w:rPr>
      <w:rFonts w:ascii="Arial Narrow" w:eastAsia="Times New Roman" w:hAnsi="Arial Narrow" w:cs="Times New Roman"/>
      <w:b/>
      <w:sz w:val="40"/>
      <w:szCs w:val="24"/>
      <w:lang w:eastAsia="fi-FI"/>
    </w:rPr>
  </w:style>
  <w:style w:type="character" w:customStyle="1" w:styleId="Otsikko3Char">
    <w:name w:val="Otsikko 3 Char"/>
    <w:basedOn w:val="Kappaleenoletusfontti"/>
    <w:link w:val="Otsikko3"/>
    <w:semiHidden/>
    <w:rsid w:val="00E5377B"/>
    <w:rPr>
      <w:rFonts w:ascii="Arial Narrow" w:eastAsia="Times New Roman" w:hAnsi="Arial Narrow" w:cs="Times New Roman"/>
      <w:b/>
      <w:sz w:val="52"/>
      <w:szCs w:val="24"/>
      <w:lang w:eastAsia="fi-FI"/>
    </w:rPr>
  </w:style>
  <w:style w:type="character" w:customStyle="1" w:styleId="Otsikko4Char">
    <w:name w:val="Otsikko 4 Char"/>
    <w:basedOn w:val="Kappaleenoletusfontti"/>
    <w:link w:val="Otsikko4"/>
    <w:semiHidden/>
    <w:rsid w:val="00E5377B"/>
    <w:rPr>
      <w:rFonts w:ascii="Arial Narrow" w:eastAsia="Times New Roman" w:hAnsi="Arial Narrow" w:cs="Times New Roman"/>
      <w:b/>
      <w:noProof/>
      <w:sz w:val="24"/>
      <w:szCs w:val="24"/>
      <w:lang w:eastAsia="fi-FI"/>
    </w:rPr>
  </w:style>
  <w:style w:type="paragraph" w:styleId="Sisluet1">
    <w:name w:val="toc 1"/>
    <w:basedOn w:val="Normaali"/>
    <w:next w:val="Normaali"/>
    <w:autoRedefine/>
    <w:semiHidden/>
    <w:unhideWhenUsed/>
    <w:rsid w:val="00E5377B"/>
    <w:rPr>
      <w:rFonts w:ascii="Arial Narrow" w:hAnsi="Arial Narrow"/>
      <w:b/>
    </w:rPr>
  </w:style>
  <w:style w:type="paragraph" w:styleId="Seliteteksti">
    <w:name w:val="Balloon Text"/>
    <w:basedOn w:val="Normaali"/>
    <w:link w:val="SelitetekstiChar"/>
    <w:uiPriority w:val="99"/>
    <w:semiHidden/>
    <w:unhideWhenUsed/>
    <w:rsid w:val="00E5377B"/>
    <w:rPr>
      <w:rFonts w:ascii="Tahoma" w:hAnsi="Tahoma" w:cs="Tahoma"/>
      <w:sz w:val="16"/>
      <w:szCs w:val="16"/>
    </w:rPr>
  </w:style>
  <w:style w:type="character" w:customStyle="1" w:styleId="SelitetekstiChar">
    <w:name w:val="Seliteteksti Char"/>
    <w:basedOn w:val="Kappaleenoletusfontti"/>
    <w:link w:val="Seliteteksti"/>
    <w:uiPriority w:val="99"/>
    <w:semiHidden/>
    <w:rsid w:val="00E5377B"/>
    <w:rPr>
      <w:rFonts w:ascii="Tahoma" w:eastAsia="Times New Roman" w:hAnsi="Tahoma" w:cs="Tahoma"/>
      <w:sz w:val="16"/>
      <w:szCs w:val="16"/>
      <w:lang w:eastAsia="fi-FI"/>
    </w:rPr>
  </w:style>
  <w:style w:type="table" w:styleId="TaulukkoRuudukko">
    <w:name w:val="Table Grid"/>
    <w:basedOn w:val="Normaalitaulukko"/>
    <w:uiPriority w:val="59"/>
    <w:rsid w:val="00C8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15AC2"/>
    <w:pPr>
      <w:ind w:left="720"/>
      <w:contextualSpacing/>
    </w:pPr>
  </w:style>
  <w:style w:type="character" w:styleId="Hyperlinkki">
    <w:name w:val="Hyperlink"/>
    <w:basedOn w:val="Kappaleenoletusfontti"/>
    <w:uiPriority w:val="99"/>
    <w:unhideWhenUsed/>
    <w:rsid w:val="0093286A"/>
    <w:rPr>
      <w:color w:val="0000FF" w:themeColor="hyperlink"/>
      <w:u w:val="single"/>
    </w:rPr>
  </w:style>
  <w:style w:type="paragraph" w:styleId="Eivli">
    <w:name w:val="No Spacing"/>
    <w:uiPriority w:val="1"/>
    <w:qFormat/>
    <w:rsid w:val="00C22F47"/>
    <w:pPr>
      <w:spacing w:after="0" w:line="240" w:lineRule="auto"/>
    </w:pPr>
  </w:style>
  <w:style w:type="paragraph" w:customStyle="1" w:styleId="Default">
    <w:name w:val="Default"/>
    <w:rsid w:val="00910B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9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416EF-B9A2-413B-93D0-CE358732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1994</Words>
  <Characters>16157</Characters>
  <Application>Microsoft Office Word</Application>
  <DocSecurity>0</DocSecurity>
  <Lines>134</Lines>
  <Paragraphs>36</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Pete66</dc:creator>
  <cp:lastModifiedBy>Omistaja</cp:lastModifiedBy>
  <cp:revision>8</cp:revision>
  <cp:lastPrinted>2014-11-18T16:39:00Z</cp:lastPrinted>
  <dcterms:created xsi:type="dcterms:W3CDTF">2016-08-13T06:15:00Z</dcterms:created>
  <dcterms:modified xsi:type="dcterms:W3CDTF">2016-08-13T12:35:00Z</dcterms:modified>
</cp:coreProperties>
</file>