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7E00" w14:textId="34AD63B5" w:rsidR="00F15A21" w:rsidRDefault="0025293E">
      <w:r>
        <w:t>Nokian Kumiväen Sairauskassa</w:t>
      </w:r>
      <w:r>
        <w:tab/>
      </w:r>
      <w:r>
        <w:tab/>
        <w:t xml:space="preserve">KOKOUSKUTSU </w:t>
      </w:r>
    </w:p>
    <w:p w14:paraId="23E13CFF" w14:textId="094BAB98" w:rsidR="00257425" w:rsidRDefault="00257425">
      <w:r>
        <w:t>Pirkkalaistie 7</w:t>
      </w:r>
      <w:r>
        <w:tab/>
      </w:r>
      <w:r>
        <w:tab/>
      </w:r>
      <w:r>
        <w:tab/>
      </w:r>
      <w:r>
        <w:tab/>
        <w:t>23.2.2023</w:t>
      </w:r>
    </w:p>
    <w:p w14:paraId="7C449703" w14:textId="55B50FBE" w:rsidR="00257425" w:rsidRDefault="00257425">
      <w:r>
        <w:t>37100 Nokia</w:t>
      </w:r>
    </w:p>
    <w:p w14:paraId="45E2E693" w14:textId="77777777" w:rsidR="00257425" w:rsidRDefault="00257425"/>
    <w:p w14:paraId="6A9BFBB2" w14:textId="6563B9BD" w:rsidR="00067CE8" w:rsidRDefault="00067CE8">
      <w:r>
        <w:t>NOKIAN KUMIVÄEN SAIRAUSKASSAN YLIMÄÄRÄINEN KASSANKOKOUS</w:t>
      </w:r>
    </w:p>
    <w:p w14:paraId="3DD96E03" w14:textId="54660060" w:rsidR="00067CE8" w:rsidRDefault="00067CE8">
      <w:r>
        <w:t>Aika:</w:t>
      </w:r>
      <w:r>
        <w:tab/>
        <w:t>Keskiviikkona 15.3.2023 klo 16.00</w:t>
      </w:r>
    </w:p>
    <w:p w14:paraId="68294481" w14:textId="105D1704" w:rsidR="00067CE8" w:rsidRDefault="00067CE8">
      <w:r>
        <w:t>Paikka</w:t>
      </w:r>
      <w:r>
        <w:tab/>
      </w:r>
      <w:r w:rsidR="00CF64A2">
        <w:t xml:space="preserve">Nokian Renkaat Oyj, </w:t>
      </w:r>
      <w:r>
        <w:t>Henkilöstöravintola Ragnar, Pirkkalaistie 7, 37101 Nokia</w:t>
      </w:r>
    </w:p>
    <w:p w14:paraId="5976F1C3" w14:textId="43259CE8" w:rsidR="00067CE8" w:rsidRDefault="00067CE8"/>
    <w:p w14:paraId="15014CAC" w14:textId="4287587E" w:rsidR="00067CE8" w:rsidRDefault="00067CE8">
      <w:r>
        <w:t>KOKOUKSESSA KÄSITELLÄÄN:</w:t>
      </w:r>
    </w:p>
    <w:p w14:paraId="5D5AAF91" w14:textId="02F595FF" w:rsidR="00067CE8" w:rsidRDefault="00067CE8" w:rsidP="00067CE8">
      <w:pPr>
        <w:pStyle w:val="Luettelokappale"/>
        <w:numPr>
          <w:ilvl w:val="0"/>
          <w:numId w:val="1"/>
        </w:numPr>
      </w:pPr>
      <w:r>
        <w:t>Hallituksen esitys kassan sääntöjen muuttamiseksi vastaamaan 1.1.2022 voimaan tulleiden lakien (laki eläkesäätiöistä ja eläkekassoista 946/2021 sekä vakuutuskassalaki 948/2021) säännöksiä sekä 1.1.2023 voimaan tulleen sairausvakuutuslain muutosta koskien kela-korvausten poistumista. Sääntöihin esitetään tehtäväksi myös toimintapiirimuutos. Kaikkiin tarvittaviin sääntökohtiin muutetaan käytettävät termit uuden lain mukaiseksi (jäsen=vakuutettu, eläkeläisjäsen=eläkeläisvakuutettu, ulkojäsen=muu vakuutettu, jäsenyys=vakuutussuhde, jäsenmaksu=vakuutusmaksu, kassanjohtaja=toimitusjohtaja). Myös viittauksen lakipykäliin korjataan uusia lakeja vastaaviksi ja lauserakenteita muutetaan mallisääntöjen mukaisiksi.</w:t>
      </w:r>
    </w:p>
    <w:p w14:paraId="22881827" w14:textId="5A1352B5" w:rsidR="00067CE8" w:rsidRDefault="00067CE8" w:rsidP="00067CE8">
      <w:pPr>
        <w:pStyle w:val="Luettelokappale"/>
      </w:pPr>
    </w:p>
    <w:p w14:paraId="3258BF9F" w14:textId="66C7D64C" w:rsidR="00067CE8" w:rsidRDefault="00067CE8" w:rsidP="00067CE8">
      <w:pPr>
        <w:pStyle w:val="Luettelokappale"/>
        <w:numPr>
          <w:ilvl w:val="0"/>
          <w:numId w:val="2"/>
        </w:numPr>
      </w:pPr>
      <w:r>
        <w:t>2§ muutokset: lisätään laki eläkesäätöistä ja eläkekassoista (946/2021) ja päivitetään vakuutuskassalain numero (948/2021)</w:t>
      </w:r>
    </w:p>
    <w:p w14:paraId="1B751C45" w14:textId="469BD3BE" w:rsidR="00067CE8" w:rsidRDefault="00133617" w:rsidP="00067CE8">
      <w:pPr>
        <w:pStyle w:val="Luettelokappale"/>
        <w:numPr>
          <w:ilvl w:val="0"/>
          <w:numId w:val="2"/>
        </w:numPr>
      </w:pPr>
      <w:r>
        <w:t>4§ muutokset: poistetaan toimintapiiristä Nokian Portti Oy. Lisätään, että toisen sairaus- tai vakuutuskassan vakuutettu ei voi kuulua toimintapiiriin. Poistetaan mu</w:t>
      </w:r>
      <w:r w:rsidR="008A3B73">
        <w:t>ille vakuutetuille osoitettu toiminta-alue Pirkanmaa. Lisätään uudet kohdat koskien sääntöjen toimittamistapaa vakuutetuille ja muutoksista tiedottamista.</w:t>
      </w:r>
    </w:p>
    <w:p w14:paraId="631709D2" w14:textId="52C4A494" w:rsidR="008A3B73" w:rsidRDefault="008A3B73" w:rsidP="00067CE8">
      <w:pPr>
        <w:pStyle w:val="Luettelokappale"/>
        <w:numPr>
          <w:ilvl w:val="0"/>
          <w:numId w:val="2"/>
        </w:numPr>
      </w:pPr>
      <w:r>
        <w:t>5§ poisto: teksti siirretty pykälään 4 sekä s</w:t>
      </w:r>
      <w:r>
        <w:t>elkeytetään vakuutettujen, eläkeläisvakuutettujen ja muut vakuutettujen sisältöä.</w:t>
      </w:r>
    </w:p>
    <w:p w14:paraId="5CEA99F4" w14:textId="66D9B40F" w:rsidR="008A3B73" w:rsidRDefault="008A3B73" w:rsidP="00067CE8">
      <w:pPr>
        <w:pStyle w:val="Luettelokappale"/>
        <w:numPr>
          <w:ilvl w:val="0"/>
          <w:numId w:val="2"/>
        </w:numPr>
      </w:pPr>
      <w:r>
        <w:t>6§ muutos: numerointi muuttuu 6 -&gt; 5</w:t>
      </w:r>
    </w:p>
    <w:p w14:paraId="48DD9C02" w14:textId="48EB8FAB" w:rsidR="008A3B73" w:rsidRDefault="008A3B73" w:rsidP="00067CE8">
      <w:pPr>
        <w:pStyle w:val="Luettelokappale"/>
        <w:numPr>
          <w:ilvl w:val="0"/>
          <w:numId w:val="2"/>
        </w:numPr>
      </w:pPr>
      <w:r>
        <w:t>7</w:t>
      </w:r>
      <w:r>
        <w:t xml:space="preserve">§ muutos: numerointi muuttuu </w:t>
      </w:r>
      <w:r>
        <w:t>7</w:t>
      </w:r>
      <w:r>
        <w:t xml:space="preserve"> -&gt; </w:t>
      </w:r>
      <w:r>
        <w:t>6</w:t>
      </w:r>
    </w:p>
    <w:p w14:paraId="0FF37EDF" w14:textId="0E921B26" w:rsidR="008A3B73" w:rsidRDefault="008A3B73" w:rsidP="00067CE8">
      <w:pPr>
        <w:pStyle w:val="Luettelokappale"/>
        <w:numPr>
          <w:ilvl w:val="0"/>
          <w:numId w:val="2"/>
        </w:numPr>
      </w:pPr>
      <w:r>
        <w:t>8</w:t>
      </w:r>
      <w:r>
        <w:t xml:space="preserve">§ muutos: numerointi muuttuu </w:t>
      </w:r>
      <w:r>
        <w:t xml:space="preserve">8 </w:t>
      </w:r>
      <w:r>
        <w:t xml:space="preserve">-&gt; </w:t>
      </w:r>
      <w:r>
        <w:t>7</w:t>
      </w:r>
    </w:p>
    <w:p w14:paraId="1628290B" w14:textId="6FAFDF0E" w:rsidR="008A3B73" w:rsidRDefault="008A3B73" w:rsidP="006D3C47">
      <w:pPr>
        <w:pStyle w:val="Luettelokappale"/>
        <w:numPr>
          <w:ilvl w:val="0"/>
          <w:numId w:val="2"/>
        </w:numPr>
      </w:pPr>
      <w:r>
        <w:t xml:space="preserve">9§ muutos: numerointi muuttuu 9 -&gt;8, lisätään </w:t>
      </w:r>
      <w:r w:rsidR="00816C90">
        <w:t xml:space="preserve">vakuutetun vakuutusmaksun suorittamisvelvollisuus palkattoman ajalta, mistä hallitus voi vapauttaa tai vakuutetusta tulee itse maksava vakuutettu näin halutessaan. Lisätään määritelmä itse maksavasta vakuutetusta. </w:t>
      </w:r>
      <w:r w:rsidR="006B1180">
        <w:t>Poistetaan ja siirretään uuteen pykälään 9 teksti osakkaan vakuutusmaksuun liittyvä maksuperuste kohta.</w:t>
      </w:r>
    </w:p>
    <w:p w14:paraId="0EDFE393" w14:textId="791AEF81" w:rsidR="006B1180" w:rsidRDefault="006B1180" w:rsidP="006B1180">
      <w:pPr>
        <w:pStyle w:val="Luettelokappale"/>
        <w:numPr>
          <w:ilvl w:val="0"/>
          <w:numId w:val="2"/>
        </w:numPr>
      </w:pPr>
      <w:r>
        <w:t xml:space="preserve">10§ muutos: numerointi muuttuu 10 -&gt; 9, lisätään uuden pykälän 8 teksti </w:t>
      </w:r>
      <w:r>
        <w:t>osakkaan vakuutusmaksuun liittyvä maksuperuste kohta.</w:t>
      </w:r>
      <w:r>
        <w:t xml:space="preserve"> Lisätään itse maksavien vakuutettujen kohta vakuutusmaksujen suorittamisesta hallituksen määräämällä tavalla.</w:t>
      </w:r>
    </w:p>
    <w:p w14:paraId="34DC7F19" w14:textId="6E82DFA8" w:rsidR="00816C90" w:rsidRDefault="006B1180" w:rsidP="00067CE8">
      <w:pPr>
        <w:pStyle w:val="Luettelokappale"/>
        <w:numPr>
          <w:ilvl w:val="0"/>
          <w:numId w:val="2"/>
        </w:numPr>
      </w:pPr>
      <w:r>
        <w:t>11</w:t>
      </w:r>
      <w:r>
        <w:t xml:space="preserve">§ muutos: numerointi muuttuu </w:t>
      </w:r>
      <w:r>
        <w:t>11</w:t>
      </w:r>
      <w:r>
        <w:t xml:space="preserve"> -&gt; </w:t>
      </w:r>
      <w:r>
        <w:t xml:space="preserve">10, muutetaan kohta koskien hallituksen mahdollisuutta alentaa vakuutusmaksua </w:t>
      </w:r>
      <w:r w:rsidR="001068A2">
        <w:t>25 %:sta</w:t>
      </w:r>
      <w:r>
        <w:t xml:space="preserve"> </w:t>
      </w:r>
      <w:r w:rsidR="001068A2">
        <w:t>0 %:n</w:t>
      </w:r>
    </w:p>
    <w:p w14:paraId="54327197" w14:textId="5342D2AC" w:rsidR="006B1180" w:rsidRDefault="006B1180" w:rsidP="00067CE8">
      <w:pPr>
        <w:pStyle w:val="Luettelokappale"/>
        <w:numPr>
          <w:ilvl w:val="0"/>
          <w:numId w:val="2"/>
        </w:numPr>
      </w:pPr>
      <w:r>
        <w:t>12</w:t>
      </w:r>
      <w:r>
        <w:t xml:space="preserve">§ muutos: numerointi muuttuu </w:t>
      </w:r>
      <w:r>
        <w:t>12</w:t>
      </w:r>
      <w:r>
        <w:t xml:space="preserve"> -&gt; </w:t>
      </w:r>
      <w:r>
        <w:t xml:space="preserve">11, muutetaan etuuksien numerointia ja järjestystä loogisemmaksi. </w:t>
      </w:r>
      <w:r w:rsidR="00516C0E">
        <w:t xml:space="preserve">Poistettu </w:t>
      </w:r>
      <w:r w:rsidR="004462CF">
        <w:t>vaatimus sairausvakuutuslain mukaisesta korvaukse</w:t>
      </w:r>
      <w:r w:rsidR="00972D92">
        <w:t xml:space="preserve">sta </w:t>
      </w:r>
      <w:r w:rsidR="006A3574">
        <w:t>kohdasta 4</w:t>
      </w:r>
      <w:r w:rsidR="005778B8">
        <w:t xml:space="preserve">. Lisätty yksityisen sektorin tietyt hoidot ja </w:t>
      </w:r>
      <w:r w:rsidR="002A446F">
        <w:t>tutkimukset,</w:t>
      </w:r>
      <w:r w:rsidR="005778B8">
        <w:t xml:space="preserve"> joita ei korvata.</w:t>
      </w:r>
      <w:r w:rsidR="00972D92">
        <w:t xml:space="preserve"> </w:t>
      </w:r>
    </w:p>
    <w:p w14:paraId="64DAD610" w14:textId="77777777" w:rsidR="006B1180" w:rsidRDefault="006B1180" w:rsidP="006B1180">
      <w:pPr>
        <w:pStyle w:val="Luettelokappale"/>
        <w:ind w:left="1080"/>
      </w:pPr>
      <w:r>
        <w:t xml:space="preserve">Lisätään </w:t>
      </w:r>
    </w:p>
    <w:p w14:paraId="7CDD8194" w14:textId="3A532357" w:rsidR="006B1180" w:rsidRDefault="006B1180" w:rsidP="001068A2">
      <w:pPr>
        <w:pStyle w:val="Luettelokappale"/>
        <w:numPr>
          <w:ilvl w:val="0"/>
          <w:numId w:val="3"/>
        </w:numPr>
      </w:pPr>
      <w:r>
        <w:lastRenderedPageBreak/>
        <w:t>päivystyskäyntimaksu, enintään 5 kertaa kalenterivuodessa</w:t>
      </w:r>
    </w:p>
    <w:p w14:paraId="227FA04B" w14:textId="518904DA" w:rsidR="006B1180" w:rsidRDefault="006B1180" w:rsidP="001068A2">
      <w:pPr>
        <w:pStyle w:val="Luettelokappale"/>
        <w:numPr>
          <w:ilvl w:val="0"/>
          <w:numId w:val="3"/>
        </w:numPr>
      </w:pPr>
      <w:r>
        <w:t>ambulanssikuljetus, enintään 5 kertaa kalenterivuodessa</w:t>
      </w:r>
    </w:p>
    <w:p w14:paraId="108C0A6C" w14:textId="02AB8F44" w:rsidR="006B1180" w:rsidRDefault="006B1180" w:rsidP="001068A2">
      <w:pPr>
        <w:pStyle w:val="Luettelokappale"/>
        <w:numPr>
          <w:ilvl w:val="0"/>
          <w:numId w:val="3"/>
        </w:numPr>
      </w:pPr>
      <w:r>
        <w:t xml:space="preserve">yksityisen terveydenhuollon tutkimukset ja hoito eriytetään laboratoriotutkimuksiksi ja radiologisiksi tutkimuksiksi. Näihin tulee </w:t>
      </w:r>
      <w:r w:rsidR="001068A2">
        <w:t>95 %</w:t>
      </w:r>
      <w:r>
        <w:t xml:space="preserve"> korvaus enintään </w:t>
      </w:r>
      <w:r w:rsidR="001068A2">
        <w:t>500 €</w:t>
      </w:r>
      <w:r>
        <w:t>/kerta.</w:t>
      </w:r>
    </w:p>
    <w:p w14:paraId="77DAB1DC" w14:textId="70886016" w:rsidR="006B1180" w:rsidRDefault="006B1180" w:rsidP="001068A2">
      <w:pPr>
        <w:pStyle w:val="Luettelokappale"/>
        <w:numPr>
          <w:ilvl w:val="0"/>
          <w:numId w:val="3"/>
        </w:numPr>
      </w:pPr>
      <w:r>
        <w:t xml:space="preserve">yhdistetään fysioterapia, hieronta, naprapatia, osteopatia ja kiropraktiikka. Näihin tulee </w:t>
      </w:r>
      <w:r w:rsidR="001068A2">
        <w:t>60 % korvaus enintään 600 € kalenterivuodessa. Lähetettä ei tarvita.</w:t>
      </w:r>
    </w:p>
    <w:p w14:paraId="3DEFE207" w14:textId="17C92304" w:rsidR="001068A2" w:rsidRDefault="001068A2" w:rsidP="001068A2">
      <w:pPr>
        <w:pStyle w:val="Luettelokappale"/>
        <w:numPr>
          <w:ilvl w:val="0"/>
          <w:numId w:val="3"/>
        </w:numPr>
      </w:pPr>
      <w:r>
        <w:t>lyhytterapia 400 € vuodessa enintään 80 € hoitokerta</w:t>
      </w:r>
    </w:p>
    <w:p w14:paraId="620BFBE9" w14:textId="05F6E50E" w:rsidR="001068A2" w:rsidRDefault="001068A2" w:rsidP="001068A2">
      <w:pPr>
        <w:pStyle w:val="Luettelokappale"/>
        <w:numPr>
          <w:ilvl w:val="0"/>
          <w:numId w:val="3"/>
        </w:numPr>
      </w:pPr>
      <w:r>
        <w:t>ravitsemusterapia 80 % korvaus lääkärin määräämästä ravitsemusterapeutin hoidosta enintään 3 hoitokertaa kalenterivuodessa</w:t>
      </w:r>
    </w:p>
    <w:p w14:paraId="30CCB145" w14:textId="034A474C" w:rsidR="001068A2" w:rsidRDefault="001068A2" w:rsidP="001068A2">
      <w:pPr>
        <w:pStyle w:val="Luettelokappale"/>
        <w:numPr>
          <w:ilvl w:val="0"/>
          <w:numId w:val="3"/>
        </w:numPr>
      </w:pPr>
      <w:r>
        <w:t>silmälasikorvausten summat 330 € -&gt; 360 €, 440 € -&gt; 480 €, 550 € -&gt; 600 € ja 660 € -&gt; 720 €</w:t>
      </w:r>
    </w:p>
    <w:p w14:paraId="790F92E5" w14:textId="054B4A59" w:rsidR="001068A2" w:rsidRDefault="001068A2" w:rsidP="001068A2">
      <w:pPr>
        <w:pStyle w:val="Luettelokappale"/>
        <w:numPr>
          <w:ilvl w:val="0"/>
          <w:numId w:val="3"/>
        </w:numPr>
      </w:pPr>
      <w:r>
        <w:t>laser ja linssileikkaus 1000 € -&gt; 1200 €</w:t>
      </w:r>
    </w:p>
    <w:p w14:paraId="26F2B130" w14:textId="7FFCE32B" w:rsidR="001068A2" w:rsidRDefault="001068A2" w:rsidP="001068A2">
      <w:pPr>
        <w:pStyle w:val="Luettelokappale"/>
        <w:numPr>
          <w:ilvl w:val="0"/>
          <w:numId w:val="2"/>
        </w:numPr>
      </w:pPr>
      <w:r>
        <w:t>13</w:t>
      </w:r>
      <w:r>
        <w:t xml:space="preserve">§ muutos: numerointi muuttuu </w:t>
      </w:r>
      <w:r>
        <w:t>13</w:t>
      </w:r>
      <w:r>
        <w:t xml:space="preserve"> -&gt; </w:t>
      </w:r>
      <w:r>
        <w:t xml:space="preserve">12, </w:t>
      </w:r>
      <w:r w:rsidR="00375E06">
        <w:t xml:space="preserve">vanha </w:t>
      </w:r>
      <w:r>
        <w:t>sisältö siirretty pykälään 8</w:t>
      </w:r>
      <w:r w:rsidR="00554F2E">
        <w:t xml:space="preserve"> ja 15</w:t>
      </w:r>
      <w:r w:rsidR="00375E06">
        <w:t>, lisätty v</w:t>
      </w:r>
      <w:r w:rsidR="00230EAC">
        <w:t xml:space="preserve">anhasta pykälästä 12 </w:t>
      </w:r>
      <w:r w:rsidR="00326392">
        <w:t xml:space="preserve">kolme </w:t>
      </w:r>
      <w:r w:rsidR="00972D92">
        <w:t>viimeistä momenttia</w:t>
      </w:r>
      <w:r w:rsidR="00326392">
        <w:t xml:space="preserve"> omaan pykälään</w:t>
      </w:r>
      <w:r w:rsidR="00516C0E">
        <w:t>.</w:t>
      </w:r>
    </w:p>
    <w:p w14:paraId="2426FFA6" w14:textId="161916E9" w:rsidR="001068A2" w:rsidRDefault="001068A2" w:rsidP="001068A2">
      <w:pPr>
        <w:pStyle w:val="Luettelokappale"/>
        <w:numPr>
          <w:ilvl w:val="0"/>
          <w:numId w:val="2"/>
        </w:numPr>
      </w:pPr>
      <w:r>
        <w:t>14</w:t>
      </w:r>
      <w:r>
        <w:t xml:space="preserve">§ muutos: numerointi muuttuu </w:t>
      </w:r>
      <w:r>
        <w:t>14</w:t>
      </w:r>
      <w:r>
        <w:t xml:space="preserve"> -&gt; </w:t>
      </w:r>
      <w:r>
        <w:t>13</w:t>
      </w:r>
      <w:r w:rsidR="00DC409E">
        <w:t xml:space="preserve">, </w:t>
      </w:r>
      <w:r w:rsidR="007578D6">
        <w:t>muutettu hautausavustus 505 € -&gt; 700 €</w:t>
      </w:r>
    </w:p>
    <w:p w14:paraId="346FE344" w14:textId="0B9C5501" w:rsidR="001068A2" w:rsidRDefault="007578D6" w:rsidP="001068A2">
      <w:pPr>
        <w:pStyle w:val="Luettelokappale"/>
        <w:numPr>
          <w:ilvl w:val="0"/>
          <w:numId w:val="2"/>
        </w:numPr>
      </w:pPr>
      <w:bookmarkStart w:id="0" w:name="_Hlk129201969"/>
      <w:r>
        <w:t>15</w:t>
      </w:r>
      <w:r>
        <w:t xml:space="preserve">§ </w:t>
      </w:r>
      <w:r w:rsidR="00CD2438">
        <w:t>koko pykälän poisto</w:t>
      </w:r>
      <w:r w:rsidR="006A6CB2">
        <w:t>, teksti siirretty pykälään 12</w:t>
      </w:r>
    </w:p>
    <w:bookmarkEnd w:id="0"/>
    <w:p w14:paraId="3CA55169" w14:textId="25458389" w:rsidR="00CD2438" w:rsidRDefault="00CD2438" w:rsidP="001068A2">
      <w:pPr>
        <w:pStyle w:val="Luettelokappale"/>
        <w:numPr>
          <w:ilvl w:val="0"/>
          <w:numId w:val="2"/>
        </w:numPr>
      </w:pPr>
      <w:r>
        <w:t>16</w:t>
      </w:r>
      <w:r>
        <w:t xml:space="preserve">§ muutos: numerointi muuttuu </w:t>
      </w:r>
      <w:r>
        <w:t>16</w:t>
      </w:r>
      <w:r>
        <w:t xml:space="preserve"> -&gt; </w:t>
      </w:r>
      <w:r w:rsidR="00B84B26">
        <w:t>1</w:t>
      </w:r>
      <w:r w:rsidR="00D60748">
        <w:t>4</w:t>
      </w:r>
      <w:r w:rsidR="008E7AA0">
        <w:t>,</w:t>
      </w:r>
      <w:r w:rsidR="00FD5B5E">
        <w:t xml:space="preserve"> lisätty milloin kustannusten katsotaan syntyneeksi</w:t>
      </w:r>
      <w:r w:rsidR="00B04899">
        <w:t xml:space="preserve"> ja miten hoitoajankohta määräytyy</w:t>
      </w:r>
    </w:p>
    <w:p w14:paraId="3F768CDB" w14:textId="764FFE3E" w:rsidR="00546C9C" w:rsidRDefault="00546C9C" w:rsidP="001068A2">
      <w:pPr>
        <w:pStyle w:val="Luettelokappale"/>
        <w:numPr>
          <w:ilvl w:val="0"/>
          <w:numId w:val="2"/>
        </w:numPr>
      </w:pPr>
      <w:r>
        <w:t>15§</w:t>
      </w:r>
      <w:r w:rsidR="00392995">
        <w:t xml:space="preserve"> koko pykälä lisäys, </w:t>
      </w:r>
      <w:r w:rsidR="00392995">
        <w:t>lisätty itse maksava vakuutettu sekä ulkomaankomennukset etuuksia koskeviin rajoituksiin</w:t>
      </w:r>
    </w:p>
    <w:p w14:paraId="4BE5DBB4" w14:textId="2D723C6A" w:rsidR="00B04899" w:rsidRDefault="00B04899" w:rsidP="00A42673">
      <w:pPr>
        <w:pStyle w:val="Luettelokappale"/>
        <w:numPr>
          <w:ilvl w:val="0"/>
          <w:numId w:val="2"/>
        </w:numPr>
      </w:pPr>
      <w:r>
        <w:t>17</w:t>
      </w:r>
      <w:r>
        <w:t xml:space="preserve">§ muutos: numerointi muuttuu </w:t>
      </w:r>
      <w:r>
        <w:t>17</w:t>
      </w:r>
      <w:r>
        <w:t xml:space="preserve"> -&gt; </w:t>
      </w:r>
      <w:r w:rsidR="00546C9C">
        <w:t>16</w:t>
      </w:r>
      <w:r>
        <w:t>,</w:t>
      </w:r>
      <w:r w:rsidR="00554F2E">
        <w:t xml:space="preserve"> </w:t>
      </w:r>
      <w:r w:rsidR="00A42673">
        <w:t>lisätty vanhan pykälän 19 tekstit sekä lisätty velvollisuus kuulla vakuutettua ennen etuuden epäämistä tai alentamista sekä vakuutetun menettelyn ja etuuden määrän huomioiminen</w:t>
      </w:r>
    </w:p>
    <w:p w14:paraId="707E459A" w14:textId="5F43DC88" w:rsidR="006B66FD" w:rsidRDefault="006B66FD" w:rsidP="001068A2">
      <w:pPr>
        <w:pStyle w:val="Luettelokappale"/>
        <w:numPr>
          <w:ilvl w:val="0"/>
          <w:numId w:val="2"/>
        </w:numPr>
      </w:pPr>
      <w:bookmarkStart w:id="1" w:name="_Hlk129202277"/>
      <w:r>
        <w:t>18</w:t>
      </w:r>
      <w:r>
        <w:t xml:space="preserve">§ </w:t>
      </w:r>
      <w:r w:rsidR="003E4F72">
        <w:t>koko pykälän poisto</w:t>
      </w:r>
      <w:bookmarkEnd w:id="1"/>
      <w:r w:rsidR="003E4F72">
        <w:t xml:space="preserve">, </w:t>
      </w:r>
      <w:r w:rsidR="00983050">
        <w:t>teksti lisätty uutteen pykälään 16</w:t>
      </w:r>
    </w:p>
    <w:p w14:paraId="470DCF0E" w14:textId="31A55A53" w:rsidR="00376220" w:rsidRDefault="00376220" w:rsidP="001068A2">
      <w:pPr>
        <w:pStyle w:val="Luettelokappale"/>
        <w:numPr>
          <w:ilvl w:val="0"/>
          <w:numId w:val="2"/>
        </w:numPr>
      </w:pPr>
      <w:bookmarkStart w:id="2" w:name="_Hlk129202366"/>
      <w:r>
        <w:t>19</w:t>
      </w:r>
      <w:r>
        <w:t xml:space="preserve">§ muutos: numerointi muuttuu </w:t>
      </w:r>
      <w:r w:rsidR="002305B8">
        <w:t>19</w:t>
      </w:r>
      <w:r>
        <w:t xml:space="preserve"> -&gt; 1</w:t>
      </w:r>
      <w:r w:rsidR="002305B8">
        <w:t>7</w:t>
      </w:r>
    </w:p>
    <w:bookmarkEnd w:id="2"/>
    <w:p w14:paraId="0067E995" w14:textId="2AE4E5F9" w:rsidR="003E4F72" w:rsidRDefault="00306FFA" w:rsidP="003E4F72">
      <w:pPr>
        <w:pStyle w:val="Luettelokappale"/>
        <w:numPr>
          <w:ilvl w:val="0"/>
          <w:numId w:val="2"/>
        </w:numPr>
      </w:pPr>
      <w:r>
        <w:t>20</w:t>
      </w:r>
      <w:r w:rsidR="003E4F72">
        <w:t xml:space="preserve">§ muutos: numerointi muuttuu </w:t>
      </w:r>
      <w:r>
        <w:t>20</w:t>
      </w:r>
      <w:r w:rsidR="003E4F72">
        <w:t xml:space="preserve"> -&gt; </w:t>
      </w:r>
      <w:r>
        <w:t>18</w:t>
      </w:r>
    </w:p>
    <w:p w14:paraId="2D21CB37" w14:textId="5681258C" w:rsidR="00306FFA" w:rsidRDefault="00306FFA" w:rsidP="00306FFA">
      <w:pPr>
        <w:pStyle w:val="Luettelokappale"/>
        <w:numPr>
          <w:ilvl w:val="0"/>
          <w:numId w:val="2"/>
        </w:numPr>
      </w:pPr>
      <w:r>
        <w:t>21</w:t>
      </w:r>
      <w:r>
        <w:t xml:space="preserve">§ muutos: numerointi muuttuu </w:t>
      </w:r>
      <w:r>
        <w:t>21</w:t>
      </w:r>
      <w:r>
        <w:t xml:space="preserve"> -&gt; 1</w:t>
      </w:r>
      <w:r>
        <w:t>9</w:t>
      </w:r>
    </w:p>
    <w:p w14:paraId="721FFDC1" w14:textId="79BA0951" w:rsidR="00BD45B3" w:rsidRDefault="00BD45B3" w:rsidP="00BD45B3">
      <w:pPr>
        <w:pStyle w:val="Luettelokappale"/>
        <w:numPr>
          <w:ilvl w:val="0"/>
          <w:numId w:val="2"/>
        </w:numPr>
      </w:pPr>
      <w:r>
        <w:t>22</w:t>
      </w:r>
      <w:r>
        <w:t>§ muutos: numerointi muuttuu 2</w:t>
      </w:r>
      <w:r w:rsidR="00666DEC">
        <w:t>2</w:t>
      </w:r>
      <w:r>
        <w:t xml:space="preserve"> -&gt; </w:t>
      </w:r>
      <w:r w:rsidR="00666DEC">
        <w:t>20</w:t>
      </w:r>
    </w:p>
    <w:p w14:paraId="2F1FAC24" w14:textId="698FF41F" w:rsidR="00BD45B3" w:rsidRDefault="00BD45B3" w:rsidP="00BD45B3">
      <w:pPr>
        <w:pStyle w:val="Luettelokappale"/>
        <w:numPr>
          <w:ilvl w:val="0"/>
          <w:numId w:val="2"/>
        </w:numPr>
      </w:pPr>
      <w:r>
        <w:t>2</w:t>
      </w:r>
      <w:r w:rsidR="00666DEC">
        <w:t>3</w:t>
      </w:r>
      <w:r>
        <w:t>§ muutos: numerointi muuttuu 2</w:t>
      </w:r>
      <w:r w:rsidR="00666DEC">
        <w:t>3</w:t>
      </w:r>
      <w:r>
        <w:t xml:space="preserve"> -&gt; </w:t>
      </w:r>
      <w:r w:rsidR="00666DEC">
        <w:t>21</w:t>
      </w:r>
      <w:r w:rsidR="00C925C1">
        <w:t xml:space="preserve">, </w:t>
      </w:r>
      <w:r w:rsidR="00A57AE7">
        <w:t>lisätty muutoksenhakua koskevat valitus- ja kanneajat sekä -paikat</w:t>
      </w:r>
    </w:p>
    <w:p w14:paraId="0DECE013" w14:textId="46974CDA" w:rsidR="00306FFA" w:rsidRDefault="004533F2" w:rsidP="003E4F72">
      <w:pPr>
        <w:pStyle w:val="Luettelokappale"/>
        <w:numPr>
          <w:ilvl w:val="0"/>
          <w:numId w:val="2"/>
        </w:numPr>
      </w:pPr>
      <w:r>
        <w:t>24</w:t>
      </w:r>
      <w:r>
        <w:t xml:space="preserve">§ muutos: numerointi muuttuu </w:t>
      </w:r>
      <w:r>
        <w:t>24</w:t>
      </w:r>
      <w:r>
        <w:t xml:space="preserve"> -&gt; 2</w:t>
      </w:r>
      <w:r>
        <w:t>2</w:t>
      </w:r>
    </w:p>
    <w:p w14:paraId="7E96EA08" w14:textId="23CCC1DC" w:rsidR="004533F2" w:rsidRDefault="004533F2" w:rsidP="003E4F72">
      <w:pPr>
        <w:pStyle w:val="Luettelokappale"/>
        <w:numPr>
          <w:ilvl w:val="0"/>
          <w:numId w:val="2"/>
        </w:numPr>
      </w:pPr>
      <w:r>
        <w:t>2</w:t>
      </w:r>
      <w:r>
        <w:t>5</w:t>
      </w:r>
      <w:r>
        <w:t>§ muutos: numerointi muuttuu 2</w:t>
      </w:r>
      <w:r>
        <w:t>5</w:t>
      </w:r>
      <w:r>
        <w:t>-&gt; 2</w:t>
      </w:r>
      <w:r>
        <w:t>3</w:t>
      </w:r>
      <w:r w:rsidR="00671A2F">
        <w:t>, muutettu</w:t>
      </w:r>
      <w:r w:rsidR="006E5B86">
        <w:t xml:space="preserve"> 20 % -&gt; 30 %</w:t>
      </w:r>
    </w:p>
    <w:p w14:paraId="7F2D93EE" w14:textId="2A092D05" w:rsidR="004533F2" w:rsidRDefault="004533F2" w:rsidP="003E4F72">
      <w:pPr>
        <w:pStyle w:val="Luettelokappale"/>
        <w:numPr>
          <w:ilvl w:val="0"/>
          <w:numId w:val="2"/>
        </w:numPr>
      </w:pPr>
      <w:r>
        <w:t>2</w:t>
      </w:r>
      <w:r>
        <w:t>6</w:t>
      </w:r>
      <w:r>
        <w:t>§ muutos: numerointi muuttuu 2</w:t>
      </w:r>
      <w:r>
        <w:t>6</w:t>
      </w:r>
      <w:r>
        <w:t xml:space="preserve"> -&gt; 2</w:t>
      </w:r>
      <w:r>
        <w:t>4</w:t>
      </w:r>
    </w:p>
    <w:p w14:paraId="720FB6EC" w14:textId="707EEF2B" w:rsidR="00AB7C39" w:rsidRDefault="004533F2" w:rsidP="00AB7C39">
      <w:pPr>
        <w:pStyle w:val="Luettelokappale"/>
        <w:numPr>
          <w:ilvl w:val="0"/>
          <w:numId w:val="2"/>
        </w:numPr>
      </w:pPr>
      <w:r>
        <w:t>2</w:t>
      </w:r>
      <w:r>
        <w:t>7</w:t>
      </w:r>
      <w:r>
        <w:t>§ muutos: numerointi muuttuu 2</w:t>
      </w:r>
      <w:r>
        <w:t>7</w:t>
      </w:r>
      <w:r>
        <w:t xml:space="preserve"> -&gt; 2</w:t>
      </w:r>
      <w:r>
        <w:t>5</w:t>
      </w:r>
    </w:p>
    <w:p w14:paraId="2AE09549" w14:textId="033A379C" w:rsidR="00AB7C39" w:rsidRDefault="00AB7C39" w:rsidP="00AB7C39">
      <w:pPr>
        <w:pStyle w:val="Luettelokappale"/>
        <w:numPr>
          <w:ilvl w:val="0"/>
          <w:numId w:val="2"/>
        </w:numPr>
      </w:pPr>
      <w:r>
        <w:t>28</w:t>
      </w:r>
      <w:r>
        <w:t xml:space="preserve">§ muutos: numerointi muuttuu </w:t>
      </w:r>
      <w:r>
        <w:t>28</w:t>
      </w:r>
      <w:r>
        <w:t xml:space="preserve"> -&gt; 2</w:t>
      </w:r>
      <w:r>
        <w:t>6</w:t>
      </w:r>
    </w:p>
    <w:p w14:paraId="02B5B2B0" w14:textId="4AAC2BE9" w:rsidR="00AB7C39" w:rsidRDefault="00AB7C39" w:rsidP="00AB7C39">
      <w:pPr>
        <w:pStyle w:val="Luettelokappale"/>
        <w:numPr>
          <w:ilvl w:val="0"/>
          <w:numId w:val="2"/>
        </w:numPr>
      </w:pPr>
      <w:r>
        <w:t>2</w:t>
      </w:r>
      <w:r>
        <w:t>9</w:t>
      </w:r>
      <w:r>
        <w:t>§ muuto</w:t>
      </w:r>
      <w:r w:rsidR="00FE2889">
        <w:t>kset</w:t>
      </w:r>
      <w:r>
        <w:t>: numerointi muuttuu 2</w:t>
      </w:r>
      <w:r>
        <w:t>9</w:t>
      </w:r>
      <w:r>
        <w:t xml:space="preserve"> -&gt; 2</w:t>
      </w:r>
      <w:r w:rsidR="00D60B3F">
        <w:t>7,</w:t>
      </w:r>
      <w:r w:rsidR="00673F4A">
        <w:t xml:space="preserve"> </w:t>
      </w:r>
      <w:r w:rsidR="00FE2889">
        <w:t>t</w:t>
      </w:r>
      <w:r w:rsidR="00FE2889">
        <w:t>ilintarkastajan ja tämän varatilintarkastaja</w:t>
      </w:r>
      <w:r w:rsidR="00FE2889">
        <w:t xml:space="preserve"> -&gt; </w:t>
      </w:r>
      <w:r w:rsidR="009C63D1">
        <w:t>t</w:t>
      </w:r>
      <w:r w:rsidR="00FE2889">
        <w:t>ilintarkastajan ja varatilintarkastaja</w:t>
      </w:r>
      <w:r w:rsidR="00FE2889">
        <w:t xml:space="preserve">, </w:t>
      </w:r>
      <w:r w:rsidR="009C63D1">
        <w:t>tilintarkastajien ikärajan poisto</w:t>
      </w:r>
    </w:p>
    <w:p w14:paraId="1B6023A6" w14:textId="2A2826FE" w:rsidR="00142823" w:rsidRDefault="00142823" w:rsidP="00AB7C39">
      <w:pPr>
        <w:pStyle w:val="Luettelokappale"/>
        <w:numPr>
          <w:ilvl w:val="0"/>
          <w:numId w:val="2"/>
        </w:numPr>
      </w:pPr>
      <w:r>
        <w:t>30§ pykälän poisto, pykälä ollut kumottu</w:t>
      </w:r>
    </w:p>
    <w:p w14:paraId="5D9471F0" w14:textId="399CE567" w:rsidR="00AB7C39" w:rsidRDefault="00142823" w:rsidP="00AB7C39">
      <w:pPr>
        <w:pStyle w:val="Luettelokappale"/>
        <w:numPr>
          <w:ilvl w:val="0"/>
          <w:numId w:val="2"/>
        </w:numPr>
      </w:pPr>
      <w:r>
        <w:t>31</w:t>
      </w:r>
      <w:r w:rsidR="00AB7C39">
        <w:t xml:space="preserve">§ </w:t>
      </w:r>
      <w:r w:rsidR="00922ED6">
        <w:t>lisäys</w:t>
      </w:r>
      <w:r w:rsidR="00AB7C39">
        <w:t xml:space="preserve">: numerointi muuttuu </w:t>
      </w:r>
      <w:r w:rsidR="00AB7C39">
        <w:t>3</w:t>
      </w:r>
      <w:r w:rsidR="00AF7ECE">
        <w:t>1</w:t>
      </w:r>
      <w:r w:rsidR="00AB7C39">
        <w:t xml:space="preserve"> -&gt; 2</w:t>
      </w:r>
      <w:r w:rsidR="00D60B3F">
        <w:t>8</w:t>
      </w:r>
      <w:r w:rsidR="00922ED6">
        <w:t xml:space="preserve">, </w:t>
      </w:r>
      <w:r w:rsidR="00922ED6" w:rsidRPr="00076672">
        <w:t>kassan vakuutetulla ja osakkaalla on oikeus käyttää puhevaltaa</w:t>
      </w:r>
    </w:p>
    <w:p w14:paraId="7AA45CC8" w14:textId="52E87052" w:rsidR="00AB7C39" w:rsidRDefault="00AB7C39" w:rsidP="00AB7C39">
      <w:pPr>
        <w:pStyle w:val="Luettelokappale"/>
        <w:numPr>
          <w:ilvl w:val="0"/>
          <w:numId w:val="2"/>
        </w:numPr>
      </w:pPr>
      <w:r>
        <w:t>3</w:t>
      </w:r>
      <w:r w:rsidR="00142823">
        <w:t>2</w:t>
      </w:r>
      <w:r>
        <w:t xml:space="preserve">§ </w:t>
      </w:r>
      <w:r w:rsidR="0096307B">
        <w:t>muutos</w:t>
      </w:r>
      <w:r>
        <w:t xml:space="preserve">: numerointi muuttuu </w:t>
      </w:r>
      <w:r>
        <w:t>3</w:t>
      </w:r>
      <w:r w:rsidR="00AF7ECE">
        <w:t>2</w:t>
      </w:r>
      <w:r>
        <w:t xml:space="preserve"> -&gt; 2</w:t>
      </w:r>
      <w:r w:rsidR="00D60B3F">
        <w:t>9</w:t>
      </w:r>
      <w:r w:rsidR="0096307B">
        <w:t xml:space="preserve">, </w:t>
      </w:r>
      <w:r w:rsidR="00D51BBE">
        <w:t>k</w:t>
      </w:r>
      <w:r w:rsidR="00D51BBE" w:rsidRPr="00D51BBE">
        <w:t>assankokouksessa ei saa käyttää avustajaa</w:t>
      </w:r>
      <w:r w:rsidR="00D51BBE">
        <w:t xml:space="preserve"> -&gt; kassankokouksessa saa käyttää avustajaa</w:t>
      </w:r>
    </w:p>
    <w:p w14:paraId="450DD352" w14:textId="3BC176E3" w:rsidR="00AB7C39" w:rsidRDefault="00AB7C39" w:rsidP="00AB7C39">
      <w:pPr>
        <w:pStyle w:val="Luettelokappale"/>
        <w:numPr>
          <w:ilvl w:val="0"/>
          <w:numId w:val="2"/>
        </w:numPr>
      </w:pPr>
      <w:r>
        <w:t>3</w:t>
      </w:r>
      <w:r w:rsidR="00142823">
        <w:t>3</w:t>
      </w:r>
      <w:r>
        <w:t xml:space="preserve">§ muutos: numerointi muuttuu </w:t>
      </w:r>
      <w:r>
        <w:t>3</w:t>
      </w:r>
      <w:r w:rsidR="00AF7ECE">
        <w:t>3</w:t>
      </w:r>
      <w:r>
        <w:t xml:space="preserve"> -&gt; </w:t>
      </w:r>
      <w:r w:rsidR="00D60B3F">
        <w:t>30</w:t>
      </w:r>
      <w:r w:rsidR="0038287B">
        <w:t xml:space="preserve">, </w:t>
      </w:r>
      <w:r w:rsidR="008B6C11" w:rsidRPr="008B6C11">
        <w:t>päätetään tuloslaskelman ja taseen vahvistamisesta</w:t>
      </w:r>
      <w:r w:rsidR="008B6C11">
        <w:t xml:space="preserve"> -&gt; </w:t>
      </w:r>
      <w:r w:rsidR="00531B3E" w:rsidRPr="00076672">
        <w:t>päätetään edellisen vuoden tilinpäätöksen vahvistamisesta</w:t>
      </w:r>
    </w:p>
    <w:p w14:paraId="65B335A0" w14:textId="65787AD9" w:rsidR="00D51BBE" w:rsidRDefault="00D51BBE" w:rsidP="00D51BBE">
      <w:pPr>
        <w:pStyle w:val="Luettelokappale"/>
        <w:numPr>
          <w:ilvl w:val="0"/>
          <w:numId w:val="2"/>
        </w:numPr>
      </w:pPr>
      <w:r>
        <w:t>3</w:t>
      </w:r>
      <w:r>
        <w:t>4</w:t>
      </w:r>
      <w:r>
        <w:t xml:space="preserve">§ muutos: numerointi muuttuu </w:t>
      </w:r>
      <w:r>
        <w:t>34</w:t>
      </w:r>
      <w:r>
        <w:t xml:space="preserve"> -&gt; 3</w:t>
      </w:r>
      <w:r>
        <w:t>1</w:t>
      </w:r>
      <w:r w:rsidR="00934367">
        <w:t xml:space="preserve">, </w:t>
      </w:r>
      <w:r w:rsidR="00297ECC">
        <w:t xml:space="preserve">vanhan pykälän 34 viimeinen momentti siirretty uuden pykälän </w:t>
      </w:r>
      <w:r w:rsidR="003316E1">
        <w:t>33 viimeiseen momenttiin</w:t>
      </w:r>
      <w:r w:rsidR="006C0220">
        <w:t xml:space="preserve"> koskien ylimääräisen kassankokouksen </w:t>
      </w:r>
      <w:r w:rsidR="00704E1A">
        <w:t>kokouskutsua</w:t>
      </w:r>
    </w:p>
    <w:p w14:paraId="0AD11AA3" w14:textId="4C2A9C85" w:rsidR="00E4709C" w:rsidRDefault="00E4709C" w:rsidP="00D51BBE">
      <w:pPr>
        <w:pStyle w:val="Luettelokappale"/>
        <w:numPr>
          <w:ilvl w:val="0"/>
          <w:numId w:val="2"/>
        </w:numPr>
      </w:pPr>
      <w:r>
        <w:t>32§</w:t>
      </w:r>
      <w:r w:rsidR="007D39D1">
        <w:t xml:space="preserve"> koko pykälän lisäys, siirretty van</w:t>
      </w:r>
      <w:r w:rsidR="002D42D8">
        <w:t>han pykälän 38 viimeinen momentti omaksi pykäläksi vakuutetun ja osakkaan oikeudesta saada asia kassankokouksen käsiteltäväksi</w:t>
      </w:r>
      <w:r w:rsidR="007D39D1">
        <w:t xml:space="preserve"> </w:t>
      </w:r>
    </w:p>
    <w:p w14:paraId="786D474F" w14:textId="5EED415D" w:rsidR="00F4246F" w:rsidRDefault="00D51BBE" w:rsidP="00E4709C">
      <w:pPr>
        <w:pStyle w:val="Luettelokappale"/>
        <w:numPr>
          <w:ilvl w:val="0"/>
          <w:numId w:val="2"/>
        </w:numPr>
      </w:pPr>
      <w:r>
        <w:lastRenderedPageBreak/>
        <w:t>3</w:t>
      </w:r>
      <w:r>
        <w:t>5</w:t>
      </w:r>
      <w:r>
        <w:t>§ muutos: numerointi muuttuu 3</w:t>
      </w:r>
      <w:r>
        <w:t>5</w:t>
      </w:r>
      <w:r>
        <w:t xml:space="preserve"> -&gt; 3</w:t>
      </w:r>
      <w:r w:rsidR="00E4709C">
        <w:t>3</w:t>
      </w:r>
      <w:r w:rsidR="00EB31C8">
        <w:t xml:space="preserve">, </w:t>
      </w:r>
      <w:r w:rsidR="00CC310F">
        <w:t xml:space="preserve">kutsu kassan kokoukseen toimitettava </w:t>
      </w:r>
      <w:r w:rsidR="00890634">
        <w:t xml:space="preserve">viimeistään kaksi viikkoa ennen kokousta -&gt; </w:t>
      </w:r>
      <w:r w:rsidR="00824FC5" w:rsidRPr="00550F1A">
        <w:t xml:space="preserve">viimeistään viikkoa </w:t>
      </w:r>
      <w:r w:rsidR="00824FC5">
        <w:t>ennen kokousta</w:t>
      </w:r>
      <w:r w:rsidR="001C0EB8">
        <w:t>. V</w:t>
      </w:r>
      <w:r w:rsidR="001C0EB8">
        <w:t xml:space="preserve">anhan pykälän 34 viimeinen momentti siirretty </w:t>
      </w:r>
      <w:r w:rsidR="001C0EB8">
        <w:t>tähän pykälään</w:t>
      </w:r>
      <w:r w:rsidR="009F5123">
        <w:t xml:space="preserve"> koskien</w:t>
      </w:r>
      <w:r w:rsidR="001C0EB8">
        <w:t xml:space="preserve"> ylimääräisen kassankokouksen kokouskutsua</w:t>
      </w:r>
      <w:r w:rsidR="009F5123">
        <w:t>. Poistettu kokouskutsun kiinnittäminen osakkaiden ilmoitustauluille</w:t>
      </w:r>
      <w:r w:rsidR="005C5890">
        <w:t>. Lisätty mitä kautta tiedotteita julkaistaan.</w:t>
      </w:r>
    </w:p>
    <w:p w14:paraId="15D2FA70" w14:textId="78C01C45" w:rsidR="00D51BBE" w:rsidRDefault="00D51BBE" w:rsidP="00D51BBE">
      <w:pPr>
        <w:pStyle w:val="Luettelokappale"/>
        <w:numPr>
          <w:ilvl w:val="0"/>
          <w:numId w:val="2"/>
        </w:numPr>
      </w:pPr>
      <w:r>
        <w:t>3</w:t>
      </w:r>
      <w:r>
        <w:t>6</w:t>
      </w:r>
      <w:r>
        <w:t>§ muutos: numerointi muuttuu 3</w:t>
      </w:r>
      <w:r>
        <w:t>6</w:t>
      </w:r>
      <w:r>
        <w:t xml:space="preserve"> -&gt; 3</w:t>
      </w:r>
      <w:r w:rsidR="00FC3235">
        <w:t>4</w:t>
      </w:r>
      <w:r w:rsidR="00656560">
        <w:t>, lisätty kassan</w:t>
      </w:r>
      <w:r w:rsidR="00C56B54">
        <w:t>kokouskutsussa mainittavia asioita sekä maininta, että asiakirjojen tulee olla nähtävillä myös kassankokouksessa</w:t>
      </w:r>
      <w:r w:rsidR="006E57F9">
        <w:t>.</w:t>
      </w:r>
    </w:p>
    <w:p w14:paraId="76B0419D" w14:textId="325F5504" w:rsidR="00824FC5" w:rsidRDefault="00824FC5" w:rsidP="00824FC5">
      <w:pPr>
        <w:pStyle w:val="Luettelokappale"/>
        <w:numPr>
          <w:ilvl w:val="0"/>
          <w:numId w:val="2"/>
        </w:numPr>
      </w:pPr>
      <w:r>
        <w:t>3</w:t>
      </w:r>
      <w:r>
        <w:t>7</w:t>
      </w:r>
      <w:r>
        <w:t>§ muutos: numerointi muuttuu 3</w:t>
      </w:r>
      <w:r>
        <w:t>7</w:t>
      </w:r>
      <w:r>
        <w:t xml:space="preserve"> -&gt; 3</w:t>
      </w:r>
      <w:r w:rsidR="00FC3235">
        <w:t>5</w:t>
      </w:r>
      <w:r w:rsidR="000B212F">
        <w:t xml:space="preserve">, lisätty osakkaiden oikeuksia tai velvollisuuksia koskeva </w:t>
      </w:r>
      <w:r w:rsidR="00F34EB8">
        <w:t>momentti</w:t>
      </w:r>
    </w:p>
    <w:p w14:paraId="32DC08E0" w14:textId="1592EA83" w:rsidR="00824FC5" w:rsidRDefault="00824FC5" w:rsidP="00824FC5">
      <w:pPr>
        <w:pStyle w:val="Luettelokappale"/>
        <w:numPr>
          <w:ilvl w:val="0"/>
          <w:numId w:val="2"/>
        </w:numPr>
      </w:pPr>
      <w:r>
        <w:t>3</w:t>
      </w:r>
      <w:r>
        <w:t>8</w:t>
      </w:r>
      <w:r>
        <w:t>§ muutos: numerointi muuttuu 3</w:t>
      </w:r>
      <w:r>
        <w:t>8</w:t>
      </w:r>
      <w:r>
        <w:t xml:space="preserve"> -&gt; 3</w:t>
      </w:r>
      <w:r w:rsidR="00FC3235">
        <w:t>6</w:t>
      </w:r>
    </w:p>
    <w:p w14:paraId="3387844E" w14:textId="4DA4C0FE" w:rsidR="00824FC5" w:rsidRDefault="00824FC5" w:rsidP="00824FC5">
      <w:pPr>
        <w:pStyle w:val="Luettelokappale"/>
        <w:numPr>
          <w:ilvl w:val="0"/>
          <w:numId w:val="2"/>
        </w:numPr>
      </w:pPr>
      <w:r>
        <w:t>3</w:t>
      </w:r>
      <w:r>
        <w:t>9</w:t>
      </w:r>
      <w:r>
        <w:t>§ muutos: numerointi muuttuu 3</w:t>
      </w:r>
      <w:r>
        <w:t>9</w:t>
      </w:r>
      <w:r>
        <w:t xml:space="preserve"> -&gt; 3</w:t>
      </w:r>
      <w:r w:rsidR="00FC3235">
        <w:t>7</w:t>
      </w:r>
      <w:r w:rsidR="00B80F12">
        <w:t xml:space="preserve">, </w:t>
      </w:r>
      <w:r w:rsidR="00B44508">
        <w:t>lisätään säännös kassan</w:t>
      </w:r>
      <w:r w:rsidR="00A04E60">
        <w:t>kokous</w:t>
      </w:r>
      <w:r w:rsidR="00B80F12">
        <w:t>pöytäkirj</w:t>
      </w:r>
      <w:r w:rsidR="00A04E60">
        <w:t>ojen juoksevasta</w:t>
      </w:r>
      <w:r w:rsidR="00B80F12">
        <w:t xml:space="preserve"> numeroinnista</w:t>
      </w:r>
      <w:r w:rsidR="00A04E60">
        <w:t xml:space="preserve">, </w:t>
      </w:r>
      <w:r w:rsidR="008F5FAD">
        <w:t xml:space="preserve">säilytyksestä sekä </w:t>
      </w:r>
      <w:r w:rsidR="0010195E">
        <w:t xml:space="preserve">vakuutetun ja osakkaan oikeudesta </w:t>
      </w:r>
      <w:r w:rsidR="008F5FAD">
        <w:t xml:space="preserve">saada pöytäkirjasta </w:t>
      </w:r>
      <w:r w:rsidR="0010195E">
        <w:t>kopio</w:t>
      </w:r>
    </w:p>
    <w:p w14:paraId="3CEDEDA8" w14:textId="1BE50C32" w:rsidR="00824FC5" w:rsidRDefault="004B612F" w:rsidP="00D51BBE">
      <w:pPr>
        <w:pStyle w:val="Luettelokappale"/>
        <w:numPr>
          <w:ilvl w:val="0"/>
          <w:numId w:val="2"/>
        </w:numPr>
      </w:pPr>
      <w:r>
        <w:t>40</w:t>
      </w:r>
      <w:r>
        <w:t xml:space="preserve">§ muutos: numerointi muuttuu </w:t>
      </w:r>
      <w:r>
        <w:t>40</w:t>
      </w:r>
      <w:r>
        <w:t xml:space="preserve"> -&gt; 3</w:t>
      </w:r>
      <w:r>
        <w:t>8</w:t>
      </w:r>
      <w:r w:rsidR="00A92258">
        <w:t xml:space="preserve">, </w:t>
      </w:r>
      <w:r w:rsidR="005C2EE2">
        <w:t>poistetaan hallituksen jäsenen ikäraja, lisätään kokouspalkkioiden perusteista</w:t>
      </w:r>
    </w:p>
    <w:p w14:paraId="48F881E3" w14:textId="62D82D37" w:rsidR="004B612F" w:rsidRDefault="004B612F" w:rsidP="00D51BBE">
      <w:pPr>
        <w:pStyle w:val="Luettelokappale"/>
        <w:numPr>
          <w:ilvl w:val="0"/>
          <w:numId w:val="2"/>
        </w:numPr>
      </w:pPr>
      <w:r>
        <w:t>41</w:t>
      </w:r>
      <w:r>
        <w:t xml:space="preserve">§ muutos: numerointi muuttuu </w:t>
      </w:r>
      <w:r>
        <w:t>41</w:t>
      </w:r>
      <w:r>
        <w:t xml:space="preserve"> -&gt; 3</w:t>
      </w:r>
      <w:r>
        <w:t>9</w:t>
      </w:r>
      <w:r w:rsidR="008044EE">
        <w:t>, päivitetty tekstejä hallituksen tehtävistä mallisääntöjen mukaiseksi</w:t>
      </w:r>
    </w:p>
    <w:p w14:paraId="1C23A9C8" w14:textId="7BC48DD8" w:rsidR="004B612F" w:rsidRDefault="004B612F" w:rsidP="00D51BBE">
      <w:pPr>
        <w:pStyle w:val="Luettelokappale"/>
        <w:numPr>
          <w:ilvl w:val="0"/>
          <w:numId w:val="2"/>
        </w:numPr>
      </w:pPr>
      <w:r>
        <w:t>42</w:t>
      </w:r>
      <w:r>
        <w:t xml:space="preserve">§ muutos: numerointi muuttuu </w:t>
      </w:r>
      <w:r>
        <w:t>42</w:t>
      </w:r>
      <w:r>
        <w:t xml:space="preserve"> -&gt; </w:t>
      </w:r>
      <w:r>
        <w:t>40</w:t>
      </w:r>
      <w:r w:rsidR="00AF2DD0">
        <w:t>, lisätty ettei toimitusjohtaja voi toimia kassan hallituksen puheenjohtajana</w:t>
      </w:r>
      <w:r w:rsidR="00C759BF">
        <w:t>, lisätty toimitusjohtajalle oikeus vaatia hallitus koolle</w:t>
      </w:r>
    </w:p>
    <w:p w14:paraId="1F17E83C" w14:textId="53F29B90" w:rsidR="008044EE" w:rsidRDefault="008044EE" w:rsidP="008044EE">
      <w:pPr>
        <w:pStyle w:val="Luettelokappale"/>
        <w:numPr>
          <w:ilvl w:val="0"/>
          <w:numId w:val="2"/>
        </w:numPr>
      </w:pPr>
      <w:r>
        <w:t>4</w:t>
      </w:r>
      <w:r>
        <w:t>3</w:t>
      </w:r>
      <w:r>
        <w:t>§ muutos: numerointi muuttuu 4</w:t>
      </w:r>
      <w:r>
        <w:t>3</w:t>
      </w:r>
      <w:r>
        <w:t xml:space="preserve"> -&gt; 4</w:t>
      </w:r>
      <w:r>
        <w:t>1</w:t>
      </w:r>
    </w:p>
    <w:p w14:paraId="52C75E8A" w14:textId="4D56F001" w:rsidR="008044EE" w:rsidRDefault="008044EE" w:rsidP="008044EE">
      <w:pPr>
        <w:pStyle w:val="Luettelokappale"/>
        <w:numPr>
          <w:ilvl w:val="0"/>
          <w:numId w:val="2"/>
        </w:numPr>
      </w:pPr>
      <w:r>
        <w:t>4</w:t>
      </w:r>
      <w:r>
        <w:t>4</w:t>
      </w:r>
      <w:r>
        <w:t>§ muutos: numerointi muuttuu 4</w:t>
      </w:r>
      <w:r>
        <w:t>4</w:t>
      </w:r>
      <w:r>
        <w:t xml:space="preserve"> -&gt; 4</w:t>
      </w:r>
      <w:r>
        <w:t>2</w:t>
      </w:r>
    </w:p>
    <w:p w14:paraId="305DF18D" w14:textId="6719CBE1" w:rsidR="00C759BF" w:rsidRDefault="00C759BF" w:rsidP="00C759BF">
      <w:pPr>
        <w:pStyle w:val="Luettelokappale"/>
        <w:numPr>
          <w:ilvl w:val="0"/>
          <w:numId w:val="2"/>
        </w:numPr>
      </w:pPr>
      <w:r>
        <w:t>4</w:t>
      </w:r>
      <w:r>
        <w:t>5</w:t>
      </w:r>
      <w:r>
        <w:t xml:space="preserve">§ </w:t>
      </w:r>
      <w:r w:rsidR="004E3121">
        <w:t>koko pykälän poisto</w:t>
      </w:r>
      <w:r>
        <w:t xml:space="preserve">: </w:t>
      </w:r>
    </w:p>
    <w:p w14:paraId="20EEF250" w14:textId="4FC1C474" w:rsidR="00C759BF" w:rsidRDefault="00C759BF" w:rsidP="00C759BF">
      <w:pPr>
        <w:pStyle w:val="Luettelokappale"/>
        <w:numPr>
          <w:ilvl w:val="0"/>
          <w:numId w:val="2"/>
        </w:numPr>
      </w:pPr>
      <w:r>
        <w:t>4</w:t>
      </w:r>
      <w:r>
        <w:t>6</w:t>
      </w:r>
      <w:r>
        <w:t>§ muutos: numerointi muuttuu 4</w:t>
      </w:r>
      <w:r w:rsidR="001D7612">
        <w:t>6</w:t>
      </w:r>
      <w:r>
        <w:t xml:space="preserve"> -&gt; 4</w:t>
      </w:r>
      <w:r w:rsidR="00A0322A">
        <w:t>3</w:t>
      </w:r>
    </w:p>
    <w:p w14:paraId="70AD4439" w14:textId="216D1838" w:rsidR="00C759BF" w:rsidRDefault="00C759BF" w:rsidP="00C759BF">
      <w:pPr>
        <w:pStyle w:val="Luettelokappale"/>
        <w:numPr>
          <w:ilvl w:val="0"/>
          <w:numId w:val="2"/>
        </w:numPr>
      </w:pPr>
      <w:r>
        <w:t>4</w:t>
      </w:r>
      <w:r>
        <w:t>7</w:t>
      </w:r>
      <w:r>
        <w:t>§ muutos: numerointi muuttuu 4</w:t>
      </w:r>
      <w:r w:rsidR="001D7612">
        <w:t>7</w:t>
      </w:r>
      <w:r>
        <w:t xml:space="preserve"> -&gt; 4</w:t>
      </w:r>
      <w:r w:rsidR="00A0322A">
        <w:t>4</w:t>
      </w:r>
      <w:r w:rsidR="00A10614">
        <w:t xml:space="preserve">, muutetaan lainanottoa koskevat säännökset uutta lakia </w:t>
      </w:r>
      <w:r w:rsidR="0007377F">
        <w:t>vastaavaksi</w:t>
      </w:r>
      <w:r w:rsidR="00A10614">
        <w:t xml:space="preserve"> ja lisätään määräys, ettei</w:t>
      </w:r>
      <w:r w:rsidR="0007377F">
        <w:t xml:space="preserve"> takausta saa antaa</w:t>
      </w:r>
    </w:p>
    <w:p w14:paraId="1B0637AA" w14:textId="6C609DA3" w:rsidR="009D5636" w:rsidRDefault="009D5636" w:rsidP="009D5636">
      <w:pPr>
        <w:pStyle w:val="Luettelokappale"/>
        <w:numPr>
          <w:ilvl w:val="0"/>
          <w:numId w:val="2"/>
        </w:numPr>
      </w:pPr>
      <w:r>
        <w:t>4</w:t>
      </w:r>
      <w:r>
        <w:t>8</w:t>
      </w:r>
      <w:r>
        <w:t>§ muutos: numerointi muuttuu 4</w:t>
      </w:r>
      <w:r>
        <w:t>8</w:t>
      </w:r>
      <w:r>
        <w:t xml:space="preserve"> -&gt; 4</w:t>
      </w:r>
      <w:r>
        <w:t>5</w:t>
      </w:r>
    </w:p>
    <w:p w14:paraId="7DF28B5D" w14:textId="24421412" w:rsidR="009D5636" w:rsidRDefault="009D5636" w:rsidP="009D5636">
      <w:pPr>
        <w:pStyle w:val="Luettelokappale"/>
        <w:numPr>
          <w:ilvl w:val="0"/>
          <w:numId w:val="2"/>
        </w:numPr>
      </w:pPr>
      <w:r>
        <w:t>4</w:t>
      </w:r>
      <w:r>
        <w:t>9</w:t>
      </w:r>
      <w:r>
        <w:t>§ muutos: numerointi muuttuu 4</w:t>
      </w:r>
      <w:r>
        <w:t>9</w:t>
      </w:r>
      <w:r>
        <w:t xml:space="preserve"> -&gt; 4</w:t>
      </w:r>
      <w:r>
        <w:t>6</w:t>
      </w:r>
      <w:r w:rsidR="00CD66C8">
        <w:t>, lisätty ettei kassa voi sulautua</w:t>
      </w:r>
    </w:p>
    <w:p w14:paraId="1E91BA11" w14:textId="4A3FF38F" w:rsidR="009D5636" w:rsidRDefault="0068335B" w:rsidP="009D5636">
      <w:pPr>
        <w:pStyle w:val="Luettelokappale"/>
        <w:numPr>
          <w:ilvl w:val="0"/>
          <w:numId w:val="2"/>
        </w:numPr>
      </w:pPr>
      <w:r>
        <w:t>47</w:t>
      </w:r>
      <w:r w:rsidR="009D5636">
        <w:t xml:space="preserve">§ </w:t>
      </w:r>
      <w:r w:rsidR="00743EBF">
        <w:t>koko pykälän lisäys</w:t>
      </w:r>
      <w:r w:rsidR="002379EF">
        <w:t>: lisätään pykälä vakuutuskannan luovuttamisesta sekä vapaaehtoisesta selvitystilasta ja kassan purkamisesta</w:t>
      </w:r>
    </w:p>
    <w:p w14:paraId="13C3376F" w14:textId="3EF9BC60" w:rsidR="009D5636" w:rsidRDefault="009D5636" w:rsidP="009D5636">
      <w:pPr>
        <w:pStyle w:val="Luettelokappale"/>
        <w:numPr>
          <w:ilvl w:val="0"/>
          <w:numId w:val="2"/>
        </w:numPr>
      </w:pPr>
      <w:r>
        <w:t>5</w:t>
      </w:r>
      <w:r w:rsidR="001C6C5B">
        <w:t>0</w:t>
      </w:r>
      <w:r>
        <w:t xml:space="preserve">§ muutos: numerointi muuttuu </w:t>
      </w:r>
      <w:r>
        <w:t>5</w:t>
      </w:r>
      <w:r w:rsidR="001C6C5B">
        <w:t>0</w:t>
      </w:r>
      <w:r>
        <w:t xml:space="preserve"> -&gt; 4</w:t>
      </w:r>
      <w:r>
        <w:t>8</w:t>
      </w:r>
      <w:r w:rsidR="001C6C5B">
        <w:t>, päivitetty lakisääteistä selvitystilaa ja purkamista koskevat määräykset uutta lakia vastaaviksi</w:t>
      </w:r>
    </w:p>
    <w:p w14:paraId="52759339" w14:textId="700D8705" w:rsidR="0068335B" w:rsidRDefault="0068335B" w:rsidP="0068335B">
      <w:pPr>
        <w:pStyle w:val="Luettelokappale"/>
        <w:numPr>
          <w:ilvl w:val="0"/>
          <w:numId w:val="2"/>
        </w:numPr>
      </w:pPr>
      <w:r>
        <w:t>51§ muutos: numerointi muuttuu 51 -&gt; 4</w:t>
      </w:r>
      <w:r w:rsidR="001C6C5B">
        <w:t>9</w:t>
      </w:r>
    </w:p>
    <w:p w14:paraId="5BE2649C" w14:textId="5068C69D" w:rsidR="001C6C5B" w:rsidRDefault="001C6C5B" w:rsidP="001C6C5B"/>
    <w:p w14:paraId="5E984CED" w14:textId="59A5A0B4" w:rsidR="001C6C5B" w:rsidRDefault="001C6C5B" w:rsidP="001C6C5B"/>
    <w:p w14:paraId="4212F3FB" w14:textId="13595C11" w:rsidR="001C6C5B" w:rsidRDefault="001C6C5B" w:rsidP="001C6C5B">
      <w:r>
        <w:t>Sääntömuutosesitystä koskevat asiakirjat ovat nähtävä viikon ajan ennen kassankokousta kassan toimistossa sen aukioloaikana tai sovitusti.</w:t>
      </w:r>
    </w:p>
    <w:p w14:paraId="662DB64A" w14:textId="02B724FB" w:rsidR="001C6C5B" w:rsidRDefault="001C6C5B" w:rsidP="001C6C5B"/>
    <w:p w14:paraId="47125A78" w14:textId="79FEBBA7" w:rsidR="001C6C5B" w:rsidRDefault="001C6C5B" w:rsidP="001C6C5B">
      <w:r>
        <w:t>Nokian Kumiväen sairauskassan hallitus</w:t>
      </w:r>
    </w:p>
    <w:p w14:paraId="71EAB62F" w14:textId="77777777" w:rsidR="00D51BBE" w:rsidRDefault="00D51BBE" w:rsidP="0068335B">
      <w:pPr>
        <w:pStyle w:val="Luettelokappale"/>
        <w:ind w:left="1080"/>
      </w:pPr>
    </w:p>
    <w:p w14:paraId="521859DC" w14:textId="77777777" w:rsidR="001068A2" w:rsidRDefault="001068A2" w:rsidP="001068A2"/>
    <w:p w14:paraId="680059CE" w14:textId="77777777" w:rsidR="001068A2" w:rsidRDefault="001068A2" w:rsidP="006B1180">
      <w:pPr>
        <w:pStyle w:val="Luettelokappale"/>
        <w:ind w:left="1080"/>
      </w:pPr>
    </w:p>
    <w:sectPr w:rsidR="001068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51A"/>
    <w:multiLevelType w:val="hybridMultilevel"/>
    <w:tmpl w:val="FF5E5D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72C20"/>
    <w:multiLevelType w:val="hybridMultilevel"/>
    <w:tmpl w:val="F2F4FDF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CA06022"/>
    <w:multiLevelType w:val="hybridMultilevel"/>
    <w:tmpl w:val="A904A740"/>
    <w:lvl w:ilvl="0" w:tplc="3D2C2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8743785">
    <w:abstractNumId w:val="0"/>
  </w:num>
  <w:num w:numId="2" w16cid:durableId="1606419856">
    <w:abstractNumId w:val="2"/>
  </w:num>
  <w:num w:numId="3" w16cid:durableId="551619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E8"/>
    <w:rsid w:val="00067CE8"/>
    <w:rsid w:val="0007377F"/>
    <w:rsid w:val="000864B9"/>
    <w:rsid w:val="000B212F"/>
    <w:rsid w:val="0010195E"/>
    <w:rsid w:val="001068A2"/>
    <w:rsid w:val="00133617"/>
    <w:rsid w:val="00142823"/>
    <w:rsid w:val="001C0EB8"/>
    <w:rsid w:val="001C6C5B"/>
    <w:rsid w:val="001D7612"/>
    <w:rsid w:val="002305B8"/>
    <w:rsid w:val="00230EAC"/>
    <w:rsid w:val="002379EF"/>
    <w:rsid w:val="0025293E"/>
    <w:rsid w:val="00257425"/>
    <w:rsid w:val="00297ECC"/>
    <w:rsid w:val="002A446F"/>
    <w:rsid w:val="002D42D8"/>
    <w:rsid w:val="00306FFA"/>
    <w:rsid w:val="00326392"/>
    <w:rsid w:val="003316E1"/>
    <w:rsid w:val="00375E06"/>
    <w:rsid w:val="00376220"/>
    <w:rsid w:val="0038287B"/>
    <w:rsid w:val="00392995"/>
    <w:rsid w:val="003E4F72"/>
    <w:rsid w:val="003F3A9D"/>
    <w:rsid w:val="004462CF"/>
    <w:rsid w:val="004533F2"/>
    <w:rsid w:val="004B612F"/>
    <w:rsid w:val="004E3121"/>
    <w:rsid w:val="00516C0E"/>
    <w:rsid w:val="00531B3E"/>
    <w:rsid w:val="00546C9C"/>
    <w:rsid w:val="00554F2E"/>
    <w:rsid w:val="005778B8"/>
    <w:rsid w:val="005C2EE2"/>
    <w:rsid w:val="005C5890"/>
    <w:rsid w:val="005F7CF5"/>
    <w:rsid w:val="00656560"/>
    <w:rsid w:val="00666DEC"/>
    <w:rsid w:val="00671A2F"/>
    <w:rsid w:val="00672513"/>
    <w:rsid w:val="00673F4A"/>
    <w:rsid w:val="0068335B"/>
    <w:rsid w:val="006A3574"/>
    <w:rsid w:val="006A6CB2"/>
    <w:rsid w:val="006B1180"/>
    <w:rsid w:val="006B66FD"/>
    <w:rsid w:val="006C0220"/>
    <w:rsid w:val="006D3C47"/>
    <w:rsid w:val="006E57F9"/>
    <w:rsid w:val="006E5B86"/>
    <w:rsid w:val="00703DC5"/>
    <w:rsid w:val="00704E1A"/>
    <w:rsid w:val="00743EBF"/>
    <w:rsid w:val="007578D6"/>
    <w:rsid w:val="007D39D1"/>
    <w:rsid w:val="008044EE"/>
    <w:rsid w:val="00816C90"/>
    <w:rsid w:val="00824FC5"/>
    <w:rsid w:val="00890634"/>
    <w:rsid w:val="008A3B73"/>
    <w:rsid w:val="008B6C11"/>
    <w:rsid w:val="008E7AA0"/>
    <w:rsid w:val="008F5FAD"/>
    <w:rsid w:val="00922ED6"/>
    <w:rsid w:val="00934367"/>
    <w:rsid w:val="0096307B"/>
    <w:rsid w:val="00972D92"/>
    <w:rsid w:val="00983050"/>
    <w:rsid w:val="009C63D1"/>
    <w:rsid w:val="009D5636"/>
    <w:rsid w:val="009F5123"/>
    <w:rsid w:val="00A0322A"/>
    <w:rsid w:val="00A04E60"/>
    <w:rsid w:val="00A10614"/>
    <w:rsid w:val="00A42673"/>
    <w:rsid w:val="00A57AE7"/>
    <w:rsid w:val="00A92258"/>
    <w:rsid w:val="00AB68DB"/>
    <w:rsid w:val="00AB7C39"/>
    <w:rsid w:val="00AF2DD0"/>
    <w:rsid w:val="00AF7ECE"/>
    <w:rsid w:val="00B04899"/>
    <w:rsid w:val="00B44508"/>
    <w:rsid w:val="00B80F12"/>
    <w:rsid w:val="00B84B26"/>
    <w:rsid w:val="00B87B0E"/>
    <w:rsid w:val="00BD45B3"/>
    <w:rsid w:val="00C105E8"/>
    <w:rsid w:val="00C17061"/>
    <w:rsid w:val="00C56B54"/>
    <w:rsid w:val="00C759BF"/>
    <w:rsid w:val="00C925C1"/>
    <w:rsid w:val="00CC310F"/>
    <w:rsid w:val="00CD2438"/>
    <w:rsid w:val="00CD66C8"/>
    <w:rsid w:val="00CF64A2"/>
    <w:rsid w:val="00D51BBE"/>
    <w:rsid w:val="00D57063"/>
    <w:rsid w:val="00D60748"/>
    <w:rsid w:val="00D60B3F"/>
    <w:rsid w:val="00DC409E"/>
    <w:rsid w:val="00E4709C"/>
    <w:rsid w:val="00EB31C8"/>
    <w:rsid w:val="00F10BD1"/>
    <w:rsid w:val="00F15A21"/>
    <w:rsid w:val="00F34EB8"/>
    <w:rsid w:val="00F4246F"/>
    <w:rsid w:val="00F55FF9"/>
    <w:rsid w:val="00F671EC"/>
    <w:rsid w:val="00FB2732"/>
    <w:rsid w:val="00FC3235"/>
    <w:rsid w:val="00FD5B5E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8547"/>
  <w15:chartTrackingRefBased/>
  <w15:docId w15:val="{C1EAB575-35BA-4A4D-BF0C-99418275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67CE8"/>
    <w:pPr>
      <w:ind w:left="720"/>
      <w:contextualSpacing/>
    </w:pPr>
  </w:style>
  <w:style w:type="paragraph" w:styleId="Muutos">
    <w:name w:val="Revision"/>
    <w:hidden/>
    <w:uiPriority w:val="99"/>
    <w:semiHidden/>
    <w:rsid w:val="00F55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21F17A507E0745897B1CBE876DBBDB" ma:contentTypeVersion="13" ma:contentTypeDescription="Luo uusi asiakirja." ma:contentTypeScope="" ma:versionID="545f20987b51f3043d293afe52b612ac">
  <xsd:schema xmlns:xsd="http://www.w3.org/2001/XMLSchema" xmlns:xs="http://www.w3.org/2001/XMLSchema" xmlns:p="http://schemas.microsoft.com/office/2006/metadata/properties" xmlns:ns2="d4968bce-b8ae-431a-9273-637add523cc5" xmlns:ns3="05c6f069-6ddc-4654-b1f9-0f45970a2650" targetNamespace="http://schemas.microsoft.com/office/2006/metadata/properties" ma:root="true" ma:fieldsID="896f82915d145a23ecfb299cec740134" ns2:_="" ns3:_="">
    <xsd:import namespace="d4968bce-b8ae-431a-9273-637add523cc5"/>
    <xsd:import namespace="05c6f069-6ddc-4654-b1f9-0f45970a2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68bce-b8ae-431a-9273-637add523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1f03ba75-d633-45ce-8c2d-df5f8a6ac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f069-6ddc-4654-b1f9-0f45970a265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8b53241-600f-4136-85fa-8d4bf65c7df8}" ma:internalName="TaxCatchAll" ma:showField="CatchAllData" ma:web="05c6f069-6ddc-4654-b1f9-0f45970a2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c6f069-6ddc-4654-b1f9-0f45970a2650" xsi:nil="true"/>
    <lcf76f155ced4ddcb4097134ff3c332f xmlns="d4968bce-b8ae-431a-9273-637add523c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7C768-BB46-4778-AE4A-04EC68786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68bce-b8ae-431a-9273-637add523cc5"/>
    <ds:schemaRef ds:uri="05c6f069-6ddc-4654-b1f9-0f45970a2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1FC2A-619E-4604-898F-01A76A88D14C}">
  <ds:schemaRefs>
    <ds:schemaRef ds:uri="http://schemas.microsoft.com/office/2006/metadata/properties"/>
    <ds:schemaRef ds:uri="http://schemas.microsoft.com/office/infopath/2007/PartnerControls"/>
    <ds:schemaRef ds:uri="05c6f069-6ddc-4654-b1f9-0f45970a2650"/>
    <ds:schemaRef ds:uri="d4968bce-b8ae-431a-9273-637add523cc5"/>
  </ds:schemaRefs>
</ds:datastoreItem>
</file>

<file path=customXml/itemProps3.xml><?xml version="1.0" encoding="utf-8"?>
<ds:datastoreItem xmlns:ds="http://schemas.openxmlformats.org/officeDocument/2006/customXml" ds:itemID="{669DD4D5-6623-4BAC-9E83-C0996CD86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864</Words>
  <Characters>7000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Toimisto</dc:creator>
  <cp:keywords/>
  <dc:description/>
  <cp:lastModifiedBy>Toimisto</cp:lastModifiedBy>
  <cp:revision>3</cp:revision>
  <dcterms:created xsi:type="dcterms:W3CDTF">2023-03-08T20:33:00Z</dcterms:created>
  <dcterms:modified xsi:type="dcterms:W3CDTF">2023-03-08T20:42:00Z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0x0101008C21F17A507E0745897B1CBE876DBBDB</vt:lpwstr>
  </property>
  <property fmtid="{D5CDD505-2E9C-101B-9397-08002B2CF9AE}" pid="3" name="MediaServiceImageTags">
    <vt:lpwstr/>
  </property>
</Properties>
</file>