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880B" w14:textId="77777777" w:rsidR="006A53A5" w:rsidRPr="002316D0" w:rsidRDefault="006A53A5" w:rsidP="006A53A5">
      <w:pPr>
        <w:rPr>
          <w:rFonts w:ascii="Arial" w:hAnsi="Arial" w:cs="Arial"/>
          <w:b/>
          <w:sz w:val="20"/>
          <w:szCs w:val="20"/>
        </w:rPr>
      </w:pPr>
      <w:r w:rsidRPr="002316D0">
        <w:rPr>
          <w:rFonts w:ascii="Arial" w:hAnsi="Arial" w:cs="Arial"/>
          <w:b/>
          <w:noProof/>
          <w:sz w:val="20"/>
          <w:szCs w:val="20"/>
          <w:lang w:eastAsia="fi-FI"/>
        </w:rPr>
        <w:drawing>
          <wp:inline distT="0" distB="0" distL="0" distR="0" wp14:anchorId="1EEF7998" wp14:editId="0226CCC6">
            <wp:extent cx="2295525" cy="657225"/>
            <wp:effectExtent l="0" t="0" r="9525" b="9525"/>
            <wp:docPr id="1" name="Kuva 1" descr="Kuva, joka sisältää kohteen teksti, Fontti, Grafiikka, log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Grafiikka, logo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6D0">
        <w:rPr>
          <w:rFonts w:ascii="Arial" w:hAnsi="Arial" w:cs="Arial"/>
          <w:b/>
          <w:sz w:val="20"/>
          <w:szCs w:val="20"/>
        </w:rPr>
        <w:t xml:space="preserve">         </w:t>
      </w:r>
    </w:p>
    <w:p w14:paraId="6D9BFE29" w14:textId="77777777" w:rsidR="006A53A5" w:rsidRPr="002316D0" w:rsidRDefault="006A53A5" w:rsidP="006A53A5">
      <w:pPr>
        <w:rPr>
          <w:rFonts w:ascii="Arial" w:hAnsi="Arial" w:cs="Arial"/>
          <w:b/>
          <w:sz w:val="20"/>
          <w:szCs w:val="20"/>
        </w:rPr>
      </w:pPr>
    </w:p>
    <w:p w14:paraId="147267F4" w14:textId="77777777" w:rsidR="006A53A5" w:rsidRPr="002316D0" w:rsidRDefault="006A53A5" w:rsidP="006A53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TOIMINTASUUNNITELMA 2025</w:t>
      </w:r>
    </w:p>
    <w:p w14:paraId="040AB544" w14:textId="77777777" w:rsidR="006A53A5" w:rsidRPr="002316D0" w:rsidRDefault="006A53A5" w:rsidP="006A53A5">
      <w:pPr>
        <w:rPr>
          <w:rFonts w:ascii="Arial" w:hAnsi="Arial" w:cs="Arial"/>
          <w:b/>
          <w:sz w:val="22"/>
          <w:szCs w:val="22"/>
        </w:rPr>
      </w:pPr>
    </w:p>
    <w:p w14:paraId="29D898F8" w14:textId="77777777" w:rsidR="006A53A5" w:rsidRPr="002316D0" w:rsidRDefault="006A53A5" w:rsidP="006A53A5">
      <w:pPr>
        <w:rPr>
          <w:rFonts w:ascii="Arial" w:hAnsi="Arial" w:cs="Arial"/>
          <w:b/>
          <w:sz w:val="22"/>
          <w:szCs w:val="22"/>
          <w:u w:val="single"/>
        </w:rPr>
      </w:pPr>
      <w:r w:rsidRPr="002316D0">
        <w:rPr>
          <w:rFonts w:ascii="Arial" w:hAnsi="Arial" w:cs="Arial"/>
          <w:b/>
          <w:sz w:val="22"/>
          <w:szCs w:val="22"/>
          <w:u w:val="single"/>
        </w:rPr>
        <w:t xml:space="preserve">YLEISTÄ  </w:t>
      </w:r>
    </w:p>
    <w:p w14:paraId="75711C76" w14:textId="77777777" w:rsidR="006A53A5" w:rsidRPr="002316D0" w:rsidRDefault="006A53A5" w:rsidP="006A53A5">
      <w:pPr>
        <w:rPr>
          <w:rFonts w:ascii="Arial" w:hAnsi="Arial" w:cs="Arial"/>
          <w:sz w:val="22"/>
          <w:szCs w:val="22"/>
        </w:rPr>
      </w:pPr>
    </w:p>
    <w:p w14:paraId="0F5DC7D1" w14:textId="77777777" w:rsidR="006A53A5" w:rsidRDefault="006A53A5" w:rsidP="006A53A5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 xml:space="preserve">Kaakon Suunnistus ry jatkaa toimintaansa </w:t>
      </w:r>
      <w:r>
        <w:rPr>
          <w:rFonts w:ascii="Arial" w:hAnsi="Arial" w:cs="Arial"/>
          <w:sz w:val="22"/>
          <w:szCs w:val="22"/>
        </w:rPr>
        <w:t>normaalitasolla; aluemestaruuskilpailut pyritään järjestämään mahdollisimman monessa lajissa ja panostus nuorten leiritykseen ja tukeen pysyy entisellä tasolla</w:t>
      </w:r>
    </w:p>
    <w:p w14:paraId="1BC7549A" w14:textId="77777777" w:rsidR="006A53A5" w:rsidRDefault="006A53A5" w:rsidP="006A53A5">
      <w:pPr>
        <w:rPr>
          <w:rFonts w:ascii="Arial" w:hAnsi="Arial" w:cs="Arial"/>
          <w:sz w:val="22"/>
          <w:szCs w:val="22"/>
        </w:rPr>
      </w:pPr>
    </w:p>
    <w:p w14:paraId="490549D9" w14:textId="77777777" w:rsidR="006A53A5" w:rsidRDefault="006A53A5" w:rsidP="006A53A5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Tärkeimpinä tehtävinä</w:t>
      </w:r>
      <w:r>
        <w:rPr>
          <w:rFonts w:ascii="Arial" w:hAnsi="Arial" w:cs="Arial"/>
          <w:sz w:val="22"/>
          <w:szCs w:val="22"/>
        </w:rPr>
        <w:t>mme</w:t>
      </w:r>
      <w:r w:rsidRPr="002316D0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vat</w:t>
      </w:r>
      <w:r w:rsidRPr="002316D0">
        <w:rPr>
          <w:rFonts w:ascii="Arial" w:hAnsi="Arial" w:cs="Arial"/>
          <w:sz w:val="22"/>
          <w:szCs w:val="22"/>
        </w:rPr>
        <w:t xml:space="preserve"> alueellisen kilpailu-, nuoriso-, ja valmennustoiminnan järjestäminen ja kehittäminen koko alueen kattavasti.</w:t>
      </w:r>
      <w:r>
        <w:rPr>
          <w:rFonts w:ascii="Arial" w:hAnsi="Arial" w:cs="Arial"/>
          <w:sz w:val="22"/>
          <w:szCs w:val="22"/>
        </w:rPr>
        <w:t xml:space="preserve"> </w:t>
      </w:r>
      <w:r w:rsidRPr="002316D0">
        <w:rPr>
          <w:rFonts w:ascii="Arial" w:hAnsi="Arial" w:cs="Arial"/>
          <w:sz w:val="22"/>
          <w:szCs w:val="22"/>
        </w:rPr>
        <w:t xml:space="preserve">Lisäksi tehtäviin kuuluu alueellinen edunvalvonta. </w:t>
      </w:r>
    </w:p>
    <w:p w14:paraId="6AEEE29F" w14:textId="77777777" w:rsidR="006A53A5" w:rsidRPr="002316D0" w:rsidRDefault="006A53A5" w:rsidP="006A5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Liiton organisointimuutoksessa entisen liittohallituksen työtä jatkaa seuraparlamentti. Kaakon suunnistuksen edustajien seuraparlamentissa ovat vuonna 2025 Riikka Hillo KS (varahenkilönä Julius Taskinen LappRi) ja Sampsa Lintunen RaKaS (varahenkilönä Pekka Inkeri Ora). </w:t>
      </w:r>
    </w:p>
    <w:p w14:paraId="6978D0F7" w14:textId="77777777" w:rsidR="006A53A5" w:rsidRPr="002316D0" w:rsidRDefault="006A53A5" w:rsidP="006A53A5">
      <w:pPr>
        <w:rPr>
          <w:rFonts w:ascii="Arial" w:hAnsi="Arial" w:cs="Arial"/>
          <w:sz w:val="22"/>
          <w:szCs w:val="22"/>
        </w:rPr>
      </w:pPr>
    </w:p>
    <w:p w14:paraId="5AF58073" w14:textId="77777777" w:rsidR="006A53A5" w:rsidRPr="002316D0" w:rsidRDefault="006A53A5" w:rsidP="006A53A5">
      <w:pPr>
        <w:rPr>
          <w:rFonts w:ascii="Arial" w:hAnsi="Arial" w:cs="Arial"/>
          <w:b/>
          <w:sz w:val="22"/>
          <w:szCs w:val="22"/>
          <w:u w:val="single"/>
        </w:rPr>
      </w:pPr>
      <w:r w:rsidRPr="002316D0">
        <w:rPr>
          <w:rFonts w:ascii="Arial" w:hAnsi="Arial" w:cs="Arial"/>
          <w:b/>
          <w:sz w:val="22"/>
          <w:szCs w:val="22"/>
          <w:u w:val="single"/>
        </w:rPr>
        <w:t>KILPAILUTOIMINTA</w:t>
      </w:r>
    </w:p>
    <w:p w14:paraId="174DAB20" w14:textId="77777777" w:rsidR="006A53A5" w:rsidRPr="002316D0" w:rsidRDefault="006A53A5" w:rsidP="006A53A5">
      <w:pPr>
        <w:rPr>
          <w:rFonts w:ascii="Arial" w:hAnsi="Arial" w:cs="Arial"/>
          <w:sz w:val="22"/>
          <w:szCs w:val="22"/>
        </w:rPr>
      </w:pPr>
    </w:p>
    <w:p w14:paraId="19AA9AF5" w14:textId="77777777" w:rsidR="006A53A5" w:rsidRDefault="006A53A5" w:rsidP="006A53A5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Kilpailutoiminnasta vastaa kilpailuohjaaja yhdessä hallituksen kanssa.</w:t>
      </w:r>
    </w:p>
    <w:p w14:paraId="4107628D" w14:textId="77777777" w:rsidR="006A53A5" w:rsidRDefault="006A53A5" w:rsidP="006A53A5">
      <w:pPr>
        <w:rPr>
          <w:rFonts w:ascii="Arial" w:hAnsi="Arial" w:cs="Arial"/>
          <w:sz w:val="22"/>
          <w:szCs w:val="22"/>
        </w:rPr>
      </w:pPr>
    </w:p>
    <w:p w14:paraId="535C81E1" w14:textId="77777777" w:rsidR="006A53A5" w:rsidRDefault="006A53A5" w:rsidP="006A53A5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Alueella on järjestetty ja suunniteltu järje</w:t>
      </w:r>
      <w:r>
        <w:rPr>
          <w:rFonts w:ascii="Arial" w:hAnsi="Arial" w:cs="Arial"/>
          <w:sz w:val="22"/>
          <w:szCs w:val="22"/>
        </w:rPr>
        <w:t xml:space="preserve">stettäväksi seuraavat kilpailut. </w:t>
      </w:r>
    </w:p>
    <w:p w14:paraId="50D28450" w14:textId="77777777" w:rsidR="000A5439" w:rsidRDefault="000A5439"/>
    <w:tbl>
      <w:tblPr>
        <w:tblW w:w="21721" w:type="dxa"/>
        <w:tblCellSpacing w:w="1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811"/>
        <w:gridCol w:w="5242"/>
        <w:gridCol w:w="4659"/>
        <w:gridCol w:w="3318"/>
        <w:gridCol w:w="3318"/>
        <w:gridCol w:w="1342"/>
        <w:gridCol w:w="1981"/>
      </w:tblGrid>
      <w:tr w:rsidR="006A53A5" w:rsidRPr="00590B91" w14:paraId="2CE42CD1" w14:textId="402F7384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07F3FA1C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18.1.2025</w:t>
            </w:r>
          </w:p>
        </w:tc>
        <w:tc>
          <w:tcPr>
            <w:tcW w:w="5212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35CEB061" w14:textId="3D9E673E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 xml:space="preserve">Avoimet hiihtosuunnistuskilpailut, sprintti </w:t>
            </w:r>
          </w:p>
        </w:tc>
        <w:tc>
          <w:tcPr>
            <w:tcW w:w="4629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55515985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Lappeen Riento</w:t>
            </w:r>
          </w:p>
        </w:tc>
        <w:tc>
          <w:tcPr>
            <w:tcW w:w="3288" w:type="dxa"/>
            <w:shd w:val="clear" w:color="auto" w:fill="FFFFFF"/>
          </w:tcPr>
          <w:p w14:paraId="776F6D0F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08B7DE0D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10CE471B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709B0879" w14:textId="548A9AFE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8981E2C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18.1.2025</w:t>
            </w:r>
          </w:p>
        </w:tc>
        <w:tc>
          <w:tcPr>
            <w:tcW w:w="521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ECA6C6F" w14:textId="19A1F9D3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 xml:space="preserve">Avoimet hiihtosuunnistuskilpailut, keskimatka </w:t>
            </w: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6AE87C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Lappeen Riento</w:t>
            </w:r>
          </w:p>
        </w:tc>
        <w:tc>
          <w:tcPr>
            <w:tcW w:w="3288" w:type="dxa"/>
            <w:shd w:val="clear" w:color="auto" w:fill="FFFFFF"/>
          </w:tcPr>
          <w:p w14:paraId="6468E75A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278042CF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7E8FD43D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6F20E037" w14:textId="6ECE2E94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6A0F27C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19.1.2025</w:t>
            </w:r>
          </w:p>
        </w:tc>
        <w:tc>
          <w:tcPr>
            <w:tcW w:w="521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7834182" w14:textId="09D2CB03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Avoimet hiihtosuunnistuskilpailut, lyhennetty pitkä matka</w:t>
            </w: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174F67D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Lappeen Riento</w:t>
            </w:r>
          </w:p>
        </w:tc>
        <w:tc>
          <w:tcPr>
            <w:tcW w:w="3288" w:type="dxa"/>
            <w:shd w:val="clear" w:color="auto" w:fill="FFFFFF"/>
          </w:tcPr>
          <w:p w14:paraId="76DDDEDF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38BBFBA3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1EB161FA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1083F63A" w14:textId="16086B6C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B4690C5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1.5.2025</w:t>
            </w:r>
          </w:p>
        </w:tc>
        <w:tc>
          <w:tcPr>
            <w:tcW w:w="521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D2CB9E5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AM-keskimatka</w:t>
            </w: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7E46858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Joutsenon Kullervo</w:t>
            </w:r>
          </w:p>
        </w:tc>
        <w:tc>
          <w:tcPr>
            <w:tcW w:w="3288" w:type="dxa"/>
            <w:shd w:val="clear" w:color="auto" w:fill="FFFFFF"/>
          </w:tcPr>
          <w:p w14:paraId="5C0DB92B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15858389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3E13DB3D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47620F3A" w14:textId="1ACE7D0B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189C518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1.5.2025</w:t>
            </w:r>
          </w:p>
        </w:tc>
        <w:tc>
          <w:tcPr>
            <w:tcW w:w="521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D5B022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AM-viesti</w:t>
            </w: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76DB91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Joutsenon Kullervo</w:t>
            </w:r>
          </w:p>
        </w:tc>
        <w:tc>
          <w:tcPr>
            <w:tcW w:w="3288" w:type="dxa"/>
            <w:shd w:val="clear" w:color="auto" w:fill="FFFFFF"/>
          </w:tcPr>
          <w:p w14:paraId="7E9FC637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52842729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32DF4169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1DF3EEAF" w14:textId="39DD3A1A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7EF11B1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10.5.2025</w:t>
            </w:r>
          </w:p>
        </w:tc>
        <w:tc>
          <w:tcPr>
            <w:tcW w:w="521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986832D" w14:textId="6EDE03BA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Kevät</w:t>
            </w:r>
            <w:r w:rsidR="00E73A9D">
              <w:rPr>
                <w:rFonts w:eastAsiaTheme="majorEastAsia"/>
              </w:rPr>
              <w:t>s</w:t>
            </w:r>
            <w:r w:rsidRPr="00590B91">
              <w:rPr>
                <w:rFonts w:eastAsiaTheme="majorEastAsia"/>
              </w:rPr>
              <w:t>uunnistus ja kaakon AM-pitkä</w:t>
            </w: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86320F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Kouvolan Suunnistajat</w:t>
            </w:r>
          </w:p>
        </w:tc>
        <w:tc>
          <w:tcPr>
            <w:tcW w:w="3288" w:type="dxa"/>
            <w:shd w:val="clear" w:color="auto" w:fill="FFFFFF"/>
          </w:tcPr>
          <w:p w14:paraId="770AD2EE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754AEC58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5659DDC9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3E903C4B" w14:textId="509E3E90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2187256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11.5.2025</w:t>
            </w:r>
          </w:p>
        </w:tc>
        <w:tc>
          <w:tcPr>
            <w:tcW w:w="521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EE72102" w14:textId="3B2F010E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Kevät</w:t>
            </w:r>
            <w:r w:rsidR="00E73A9D">
              <w:rPr>
                <w:rFonts w:eastAsiaTheme="majorEastAsia"/>
              </w:rPr>
              <w:t>s</w:t>
            </w:r>
            <w:r w:rsidRPr="00590B91">
              <w:rPr>
                <w:rFonts w:eastAsiaTheme="majorEastAsia"/>
              </w:rPr>
              <w:t>uunnistus keskimatka</w:t>
            </w: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3EA4CC7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Kouvolan Suunnistajat</w:t>
            </w:r>
          </w:p>
        </w:tc>
        <w:tc>
          <w:tcPr>
            <w:tcW w:w="3288" w:type="dxa"/>
            <w:shd w:val="clear" w:color="auto" w:fill="FFFFFF"/>
          </w:tcPr>
          <w:p w14:paraId="61D2EC48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73BF7B6B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13EE9BFA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6F1FF427" w14:textId="43E29312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E65E675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17.5.2025</w:t>
            </w:r>
          </w:p>
        </w:tc>
        <w:tc>
          <w:tcPr>
            <w:tcW w:w="521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646EED8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Savonlinna-sprintti, nuorten EM- ja MM-näyttökilpailu</w:t>
            </w: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A45B43A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Olavin Rasti</w:t>
            </w:r>
          </w:p>
        </w:tc>
        <w:tc>
          <w:tcPr>
            <w:tcW w:w="3288" w:type="dxa"/>
            <w:shd w:val="clear" w:color="auto" w:fill="FFFFFF"/>
          </w:tcPr>
          <w:p w14:paraId="6630FDCB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00852FF0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108CBFD7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2C20FDC0" w14:textId="02A850AF" w:rsidTr="006A53A5">
        <w:trPr>
          <w:gridBefore w:val="1"/>
          <w:wBefore w:w="5" w:type="dxa"/>
          <w:tblCellSpacing w:w="15" w:type="dxa"/>
        </w:trPr>
        <w:tc>
          <w:tcPr>
            <w:tcW w:w="1781" w:type="dxa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37E66944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18.5.2025</w:t>
            </w:r>
          </w:p>
        </w:tc>
        <w:tc>
          <w:tcPr>
            <w:tcW w:w="5212" w:type="dxa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1D611B2A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Vehkalahden Veikkojen Kevätkansalliset</w:t>
            </w:r>
          </w:p>
        </w:tc>
        <w:tc>
          <w:tcPr>
            <w:tcW w:w="4629" w:type="dxa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315BDC59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Vehkalahden Veikot</w:t>
            </w:r>
          </w:p>
        </w:tc>
        <w:tc>
          <w:tcPr>
            <w:tcW w:w="3288" w:type="dxa"/>
            <w:shd w:val="clear" w:color="auto" w:fill="FFFFFF"/>
          </w:tcPr>
          <w:p w14:paraId="0E2C03AF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88" w:type="dxa"/>
            <w:shd w:val="clear" w:color="auto" w:fill="FFFFFF"/>
          </w:tcPr>
          <w:p w14:paraId="499611F4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  <w:tc>
          <w:tcPr>
            <w:tcW w:w="3278" w:type="dxa"/>
            <w:gridSpan w:val="2"/>
            <w:shd w:val="clear" w:color="auto" w:fill="FFFFFF"/>
          </w:tcPr>
          <w:p w14:paraId="1D3B8769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</w:p>
        </w:tc>
      </w:tr>
      <w:tr w:rsidR="006A53A5" w:rsidRPr="00590B91" w14:paraId="5D128E9B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32EC6DB9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29.5.2025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333A265A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Eukkorastit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58DE23DC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SK Vuoksi</w:t>
            </w:r>
          </w:p>
        </w:tc>
      </w:tr>
      <w:tr w:rsidR="006A53A5" w:rsidRPr="00590B91" w14:paraId="585E09AD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2BF5A86D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1.6.2025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0A4B2874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Viestiliigan 3.osakilpailu, Anttola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005BAF3B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Anttolan Urheilijat</w:t>
            </w:r>
          </w:p>
        </w:tc>
      </w:tr>
      <w:tr w:rsidR="006A53A5" w:rsidRPr="00590B91" w14:paraId="63FFBE4C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2AA6283D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8.6.2025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43626DB9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Luumäki-rastit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3218299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Luumäen Rasti</w:t>
            </w:r>
          </w:p>
        </w:tc>
      </w:tr>
      <w:tr w:rsidR="006A53A5" w:rsidRPr="00590B91" w14:paraId="250EEC34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653457E7" w14:textId="77777777" w:rsidR="006A53A5" w:rsidRPr="00590B91" w:rsidRDefault="006A53A5" w:rsidP="00061502">
            <w:pPr>
              <w:spacing w:after="160" w:line="259" w:lineRule="auto"/>
            </w:pPr>
            <w:r w:rsidRPr="00590B91">
              <w:lastRenderedPageBreak/>
              <w:t>14.6.2025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241D2125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Mikkeli-Jukola, Venlojen viesti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0C8D5552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Navi</w:t>
            </w:r>
          </w:p>
        </w:tc>
      </w:tr>
      <w:tr w:rsidR="006A53A5" w:rsidRPr="00590B91" w14:paraId="78419AD8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48885052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15.6.2025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307E33EE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Mikkeli-Jukola, Jukolan viesti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749AF8A4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Navi</w:t>
            </w:r>
          </w:p>
        </w:tc>
      </w:tr>
      <w:tr w:rsidR="006A53A5" w:rsidRPr="00590B91" w14:paraId="6EA39DAD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07DE46A2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7548798F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Rakas-sprintti ja Kaakon am-sprintti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786C5270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Raja-Karjalan Suunnistajat</w:t>
            </w:r>
          </w:p>
        </w:tc>
      </w:tr>
      <w:tr w:rsidR="006A53A5" w:rsidRPr="00590B91" w14:paraId="1E84D612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15E4F3F4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2.8.2025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0B6FA618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Vety-sprintti, 1. kilpailu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5543A10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Lappeen Riento</w:t>
            </w:r>
          </w:p>
        </w:tc>
      </w:tr>
      <w:tr w:rsidR="006A53A5" w:rsidRPr="00590B91" w14:paraId="2E8435EE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69152C2E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2.8.2025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6C4CD107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Vety-sprintti, 2. kilpailu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59FBDE18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Lappeen Riento</w:t>
            </w:r>
          </w:p>
        </w:tc>
      </w:tr>
      <w:tr w:rsidR="006A53A5" w:rsidRPr="00590B91" w14:paraId="27B7AD18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shd w:val="clear" w:color="auto" w:fill="FFFFFF"/>
            <w:vAlign w:val="center"/>
            <w:hideMark/>
          </w:tcPr>
          <w:p w14:paraId="2115C4ED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3.8.2025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5B308D4A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Rinkelirastit 2025, 1. kilpailu</w:t>
            </w:r>
          </w:p>
        </w:tc>
        <w:tc>
          <w:tcPr>
            <w:tcW w:w="12607" w:type="dxa"/>
            <w:gridSpan w:val="4"/>
            <w:shd w:val="clear" w:color="auto" w:fill="FFFFFF"/>
            <w:vAlign w:val="center"/>
            <w:hideMark/>
          </w:tcPr>
          <w:p w14:paraId="70A93DE0" w14:textId="77777777" w:rsidR="006A53A5" w:rsidRPr="00590B91" w:rsidRDefault="006A53A5" w:rsidP="00061502">
            <w:pPr>
              <w:spacing w:after="160" w:line="259" w:lineRule="auto"/>
            </w:pPr>
            <w:r w:rsidRPr="00590B91">
              <w:rPr>
                <w:rFonts w:eastAsiaTheme="majorEastAsia"/>
              </w:rPr>
              <w:t>Lappeen Riento</w:t>
            </w:r>
          </w:p>
        </w:tc>
      </w:tr>
      <w:tr w:rsidR="006A53A5" w:rsidRPr="00590B91" w14:paraId="1394B097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5F3E82B9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3.8.2025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7C29E8FE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Rinkelirastit 2025, 2. kilpailu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DC46CA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Lappeen Riento</w:t>
            </w:r>
          </w:p>
        </w:tc>
      </w:tr>
      <w:tr w:rsidR="006A53A5" w:rsidRPr="00590B91" w14:paraId="38E6EF9A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4A475869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23.8.2025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2E179FE5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Kotka-Jukola 2026 esikisa, Viestiliigan 5. osakilpailu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EEC44" w14:textId="1FB8DBAC" w:rsidR="006A53A5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Kymin Suunnistajat</w:t>
            </w:r>
            <w:r w:rsidRPr="006A53A5">
              <w:rPr>
                <w:rFonts w:eastAsiaTheme="majorEastAsia"/>
              </w:rPr>
              <w:t xml:space="preserve"> </w:t>
            </w:r>
          </w:p>
          <w:p w14:paraId="5B5DCF4F" w14:textId="28BAC233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V</w:t>
            </w:r>
            <w:r w:rsidRPr="00590B91">
              <w:rPr>
                <w:rFonts w:eastAsiaTheme="majorEastAsia"/>
              </w:rPr>
              <w:t>ehkalahden Veikot</w:t>
            </w:r>
          </w:p>
        </w:tc>
      </w:tr>
      <w:tr w:rsidR="006A53A5" w:rsidRPr="00590B91" w14:paraId="4BC80AC5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0E82C1FD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23.8.2025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4958AE9F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proofErr w:type="spellStart"/>
            <w:r w:rsidRPr="00590B91">
              <w:rPr>
                <w:rFonts w:eastAsiaTheme="majorEastAsia"/>
              </w:rPr>
              <w:t>Esi</w:t>
            </w:r>
            <w:proofErr w:type="spellEnd"/>
            <w:r w:rsidRPr="00590B91">
              <w:rPr>
                <w:rFonts w:eastAsiaTheme="majorEastAsia"/>
              </w:rPr>
              <w:t xml:space="preserve"> Jukola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6888D" w14:textId="77777777" w:rsidR="006A53A5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Kymin Suunnistajat</w:t>
            </w:r>
            <w:r w:rsidRPr="006A53A5">
              <w:rPr>
                <w:rFonts w:eastAsiaTheme="majorEastAsia"/>
              </w:rPr>
              <w:t xml:space="preserve"> </w:t>
            </w:r>
          </w:p>
          <w:p w14:paraId="6A2FEDF0" w14:textId="11D0115B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Vehkalahden Veikot</w:t>
            </w:r>
          </w:p>
        </w:tc>
      </w:tr>
      <w:tr w:rsidR="006A53A5" w:rsidRPr="00590B91" w14:paraId="2AA2D3AA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545207B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30.8.2025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69FE3996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KuUS-rastit, sprintti Verlassa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42E58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Kuusankosken Urheiluseura</w:t>
            </w:r>
          </w:p>
        </w:tc>
      </w:tr>
      <w:tr w:rsidR="006A53A5" w:rsidRPr="00590B91" w14:paraId="103E207B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439EF79A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30.8.2025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448D966D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KuUS-rastit, keskimatka Verlassa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0B861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Kuusankosken Urheiluseura</w:t>
            </w:r>
          </w:p>
        </w:tc>
      </w:tr>
      <w:tr w:rsidR="006A53A5" w:rsidRPr="00590B91" w14:paraId="085CEE09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3A70CDD9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18.9.2025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1495DC65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Kaakon avoin AM yö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34CB02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Inkeroisten Terho</w:t>
            </w:r>
          </w:p>
        </w:tc>
      </w:tr>
      <w:tr w:rsidR="006A53A5" w:rsidRPr="00590B91" w14:paraId="542DE184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70248EBB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3.10.2025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4584965E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Lumonite SM-yö, H21 karsinta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896680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Kouvolan Suunnistajat</w:t>
            </w:r>
          </w:p>
        </w:tc>
      </w:tr>
      <w:tr w:rsidR="006A53A5" w:rsidRPr="00590B91" w14:paraId="42607195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7F31547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4.10.2025</w:t>
            </w:r>
          </w:p>
        </w:tc>
        <w:tc>
          <w:tcPr>
            <w:tcW w:w="5212" w:type="dxa"/>
            <w:shd w:val="clear" w:color="auto" w:fill="FFFFFF"/>
            <w:vAlign w:val="center"/>
            <w:hideMark/>
          </w:tcPr>
          <w:p w14:paraId="2281B544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Lumonite SM-yö finaali</w:t>
            </w:r>
          </w:p>
        </w:tc>
        <w:tc>
          <w:tcPr>
            <w:tcW w:w="12607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3C459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Kouvolan Suunnistajat</w:t>
            </w:r>
          </w:p>
        </w:tc>
      </w:tr>
      <w:tr w:rsidR="006A53A5" w:rsidRPr="00590B91" w14:paraId="774A61AB" w14:textId="77777777" w:rsidTr="006A53A5">
        <w:trPr>
          <w:gridAfter w:val="1"/>
          <w:wAfter w:w="1936" w:type="dxa"/>
          <w:tblCellSpacing w:w="15" w:type="dxa"/>
        </w:trPr>
        <w:tc>
          <w:tcPr>
            <w:tcW w:w="18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08F24683" w14:textId="77777777" w:rsidR="006A53A5" w:rsidRPr="00590B91" w:rsidRDefault="006A53A5" w:rsidP="00061502">
            <w:pPr>
              <w:spacing w:after="160" w:line="259" w:lineRule="auto"/>
            </w:pPr>
            <w:r w:rsidRPr="00590B91">
              <w:t>18.10.2025</w:t>
            </w:r>
          </w:p>
        </w:tc>
        <w:tc>
          <w:tcPr>
            <w:tcW w:w="5212" w:type="dxa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5187B9D9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SM erikoispitkä</w:t>
            </w:r>
          </w:p>
        </w:tc>
        <w:tc>
          <w:tcPr>
            <w:tcW w:w="12607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1A4C1" w14:textId="77777777" w:rsidR="006A53A5" w:rsidRPr="00590B91" w:rsidRDefault="006A53A5" w:rsidP="00061502">
            <w:pPr>
              <w:spacing w:after="160" w:line="259" w:lineRule="auto"/>
              <w:rPr>
                <w:rFonts w:eastAsiaTheme="majorEastAsia"/>
              </w:rPr>
            </w:pPr>
            <w:r w:rsidRPr="00590B91">
              <w:rPr>
                <w:rFonts w:eastAsiaTheme="majorEastAsia"/>
              </w:rPr>
              <w:t>Lappeen Riento</w:t>
            </w:r>
          </w:p>
        </w:tc>
      </w:tr>
    </w:tbl>
    <w:p w14:paraId="123EDA50" w14:textId="77777777" w:rsidR="006A53A5" w:rsidRDefault="006A53A5"/>
    <w:p w14:paraId="3EAFD987" w14:textId="4AE047A2" w:rsidR="00E73A9D" w:rsidRDefault="00E73A9D" w:rsidP="00E73A9D">
      <w:pPr>
        <w:rPr>
          <w:rFonts w:ascii="Arial" w:hAnsi="Arial" w:cs="Arial"/>
          <w:b/>
          <w:bCs/>
        </w:rPr>
      </w:pPr>
      <w:r w:rsidRPr="002C50C7">
        <w:rPr>
          <w:rFonts w:ascii="Arial" w:hAnsi="Arial" w:cs="Arial"/>
          <w:b/>
          <w:bCs/>
        </w:rPr>
        <w:t>Aluemestaruuskilpailut 202</w:t>
      </w:r>
      <w:r w:rsidR="00A86E6C">
        <w:rPr>
          <w:rFonts w:ascii="Arial" w:hAnsi="Arial" w:cs="Arial"/>
          <w:b/>
          <w:bCs/>
        </w:rPr>
        <w:t>5</w:t>
      </w:r>
      <w:r w:rsidRPr="002C50C7">
        <w:rPr>
          <w:rFonts w:ascii="Arial" w:hAnsi="Arial" w:cs="Arial"/>
          <w:b/>
          <w:bCs/>
        </w:rPr>
        <w:t>:</w:t>
      </w:r>
    </w:p>
    <w:p w14:paraId="7B38F498" w14:textId="77777777" w:rsidR="00E73A9D" w:rsidRDefault="00E73A9D" w:rsidP="00E73A9D">
      <w:pPr>
        <w:rPr>
          <w:rFonts w:ascii="Arial" w:hAnsi="Arial" w:cs="Arial"/>
          <w:b/>
          <w:bCs/>
        </w:rPr>
      </w:pPr>
    </w:p>
    <w:p w14:paraId="7B9D8AB2" w14:textId="35429044" w:rsidR="00E73A9D" w:rsidRDefault="00E73A9D" w:rsidP="00E73A9D">
      <w:pPr>
        <w:numPr>
          <w:ilvl w:val="0"/>
          <w:numId w:val="1"/>
        </w:numPr>
        <w:suppressAutoHyphens w:val="0"/>
        <w:rPr>
          <w:b/>
        </w:rPr>
      </w:pPr>
      <w:bookmarkStart w:id="0" w:name="_Hlk163409404"/>
      <w:r>
        <w:rPr>
          <w:b/>
        </w:rPr>
        <w:t>Keskimatka ja viesti</w:t>
      </w:r>
      <w:r>
        <w:rPr>
          <w:b/>
        </w:rPr>
        <w:tab/>
        <w:t>1.5</w:t>
      </w:r>
      <w:r>
        <w:rPr>
          <w:b/>
        </w:rPr>
        <w:tab/>
        <w:t>JoKu</w:t>
      </w:r>
    </w:p>
    <w:p w14:paraId="736763A0" w14:textId="622CFB92" w:rsidR="00E73A9D" w:rsidRPr="00E73A9D" w:rsidRDefault="00E73A9D" w:rsidP="00E73A9D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päivä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10.5</w:t>
      </w:r>
      <w:r>
        <w:rPr>
          <w:b/>
        </w:rPr>
        <w:tab/>
        <w:t>KS</w:t>
      </w:r>
    </w:p>
    <w:p w14:paraId="530C6247" w14:textId="3CADE524" w:rsidR="00E73A9D" w:rsidRDefault="00E73A9D" w:rsidP="00E73A9D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sprintti</w:t>
      </w:r>
      <w:r>
        <w:rPr>
          <w:b/>
        </w:rPr>
        <w:tab/>
      </w:r>
      <w:r>
        <w:rPr>
          <w:b/>
        </w:rPr>
        <w:tab/>
        <w:t>1.8</w:t>
      </w:r>
      <w:r>
        <w:rPr>
          <w:b/>
        </w:rPr>
        <w:tab/>
        <w:t>RaKaS</w:t>
      </w:r>
    </w:p>
    <w:p w14:paraId="1F43E5DD" w14:textId="30BBD053" w:rsidR="00E73A9D" w:rsidRDefault="00E73A9D" w:rsidP="00E73A9D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yö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24.9</w:t>
      </w:r>
      <w:r>
        <w:rPr>
          <w:b/>
        </w:rPr>
        <w:tab/>
      </w:r>
      <w:proofErr w:type="spellStart"/>
      <w:r>
        <w:rPr>
          <w:b/>
        </w:rPr>
        <w:t>InkTe</w:t>
      </w:r>
      <w:proofErr w:type="spellEnd"/>
    </w:p>
    <w:bookmarkEnd w:id="0"/>
    <w:p w14:paraId="0AD6230F" w14:textId="77777777" w:rsidR="00E73A9D" w:rsidRPr="002C50C7" w:rsidRDefault="00E73A9D" w:rsidP="00E73A9D">
      <w:pPr>
        <w:rPr>
          <w:rFonts w:ascii="Arial" w:hAnsi="Arial" w:cs="Arial"/>
          <w:b/>
          <w:bCs/>
        </w:rPr>
      </w:pPr>
    </w:p>
    <w:p w14:paraId="540BACC5" w14:textId="77777777" w:rsidR="00E73A9D" w:rsidRDefault="00E73A9D" w:rsidP="00E73A9D">
      <w:pPr>
        <w:rPr>
          <w:rFonts w:ascii="Arial" w:hAnsi="Arial" w:cs="Arial"/>
          <w:sz w:val="22"/>
          <w:szCs w:val="22"/>
        </w:rPr>
      </w:pPr>
    </w:p>
    <w:p w14:paraId="5EEFF5DB" w14:textId="77777777" w:rsidR="00E73A9D" w:rsidRDefault="00E73A9D" w:rsidP="00E73A9D">
      <w:pPr>
        <w:rPr>
          <w:rFonts w:ascii="Arial" w:hAnsi="Arial" w:cs="Arial"/>
          <w:sz w:val="22"/>
          <w:szCs w:val="22"/>
        </w:rPr>
      </w:pPr>
    </w:p>
    <w:p w14:paraId="36B7A8CD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3ED39CEF" w14:textId="28E7F209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 xml:space="preserve">Lisäksi maakunnittain tullaan järjestämään kauden aikana kortteli-, sprintti-, </w:t>
      </w:r>
      <w:r>
        <w:rPr>
          <w:rFonts w:ascii="Arial" w:hAnsi="Arial" w:cs="Arial"/>
          <w:sz w:val="22"/>
          <w:szCs w:val="22"/>
        </w:rPr>
        <w:t>J</w:t>
      </w:r>
      <w:r w:rsidRPr="002316D0">
        <w:rPr>
          <w:rFonts w:ascii="Arial" w:hAnsi="Arial" w:cs="Arial"/>
          <w:sz w:val="22"/>
          <w:szCs w:val="22"/>
        </w:rPr>
        <w:t>ukola-, ja yö harjoituksia, joista voidaan ilmoittaa KaaSun nettisivuilla.</w:t>
      </w:r>
    </w:p>
    <w:p w14:paraId="57385C35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28363FDC" w14:textId="6FFDC19B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Kilpai</w:t>
      </w:r>
      <w:r>
        <w:rPr>
          <w:rFonts w:ascii="Arial" w:hAnsi="Arial" w:cs="Arial"/>
          <w:sz w:val="22"/>
          <w:szCs w:val="22"/>
        </w:rPr>
        <w:t>luohjaaja käsittelee vuoden 2026</w:t>
      </w:r>
      <w:r w:rsidRPr="002316D0">
        <w:rPr>
          <w:rFonts w:ascii="Arial" w:hAnsi="Arial" w:cs="Arial"/>
          <w:sz w:val="22"/>
          <w:szCs w:val="22"/>
        </w:rPr>
        <w:t xml:space="preserve"> am-kilpailujen, kansallisten ja vuoden aikana haettaviksi julkaistavien arvokilpailujen hakemukset SSL:n ohjeiden mukaisesti. Kilpailujen hakemuskierros on toukokuussa, jonka jälkeen alkaa jatkuva haku vapaille ajankohdille. Kaikki hakemukset tehdään </w:t>
      </w:r>
      <w:proofErr w:type="spellStart"/>
      <w:r w:rsidRPr="002316D0">
        <w:rPr>
          <w:rFonts w:ascii="Arial" w:hAnsi="Arial" w:cs="Arial"/>
          <w:sz w:val="22"/>
          <w:szCs w:val="22"/>
        </w:rPr>
        <w:t>IRMA:an</w:t>
      </w:r>
      <w:proofErr w:type="spellEnd"/>
      <w:r w:rsidRPr="002316D0">
        <w:rPr>
          <w:rFonts w:ascii="Arial" w:hAnsi="Arial" w:cs="Arial"/>
          <w:sz w:val="22"/>
          <w:szCs w:val="22"/>
        </w:rPr>
        <w:t>. Kilpailuohjaaja toimittaa Suunnistusliittoon kansallisten ja arvokilpailujen hakemukset.</w:t>
      </w:r>
    </w:p>
    <w:p w14:paraId="443CB642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6828EBEC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 xml:space="preserve">Kilpailuohjaaja käsittelee ratamestarianomukset ja toimittaa hyväksytyistä tiedot </w:t>
      </w:r>
      <w:proofErr w:type="spellStart"/>
      <w:r w:rsidRPr="002316D0">
        <w:rPr>
          <w:rFonts w:ascii="Arial" w:hAnsi="Arial" w:cs="Arial"/>
          <w:sz w:val="22"/>
          <w:szCs w:val="22"/>
        </w:rPr>
        <w:t>SSL:oon</w:t>
      </w:r>
      <w:proofErr w:type="spellEnd"/>
      <w:r w:rsidRPr="002316D0">
        <w:rPr>
          <w:rFonts w:ascii="Arial" w:hAnsi="Arial" w:cs="Arial"/>
          <w:sz w:val="22"/>
          <w:szCs w:val="22"/>
        </w:rPr>
        <w:t>.</w:t>
      </w:r>
    </w:p>
    <w:p w14:paraId="04EFB6CC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7B445F76" w14:textId="77777777" w:rsidR="00E73A9D" w:rsidRDefault="00E73A9D" w:rsidP="00E73A9D">
      <w:pPr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Koulutusta järjestetään SSL:n koulutusten lisäksi tarpeen mukaan.</w:t>
      </w:r>
    </w:p>
    <w:p w14:paraId="090F2A48" w14:textId="77777777" w:rsidR="00E73A9D" w:rsidRDefault="00E73A9D" w:rsidP="00E73A9D">
      <w:pPr>
        <w:rPr>
          <w:rFonts w:ascii="Arial" w:hAnsi="Arial" w:cs="Arial"/>
          <w:sz w:val="22"/>
          <w:szCs w:val="22"/>
        </w:rPr>
      </w:pPr>
    </w:p>
    <w:p w14:paraId="25D5BBBD" w14:textId="77777777" w:rsidR="00E73A9D" w:rsidRDefault="00E73A9D" w:rsidP="00E73A9D">
      <w:pPr>
        <w:rPr>
          <w:rFonts w:ascii="Arial" w:hAnsi="Arial" w:cs="Arial"/>
          <w:sz w:val="22"/>
          <w:szCs w:val="22"/>
        </w:rPr>
      </w:pPr>
    </w:p>
    <w:p w14:paraId="13900240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16B31AC2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70163F38" w14:textId="77777777" w:rsidR="00E73A9D" w:rsidRPr="002316D0" w:rsidRDefault="00E73A9D" w:rsidP="00E73A9D">
      <w:pPr>
        <w:rPr>
          <w:rFonts w:ascii="Arial" w:hAnsi="Arial" w:cs="Arial"/>
          <w:b/>
          <w:sz w:val="22"/>
          <w:szCs w:val="22"/>
        </w:rPr>
      </w:pPr>
    </w:p>
    <w:p w14:paraId="208430C5" w14:textId="77777777" w:rsidR="00E73A9D" w:rsidRPr="002316D0" w:rsidRDefault="00E73A9D" w:rsidP="00E73A9D">
      <w:pPr>
        <w:rPr>
          <w:rFonts w:ascii="Arial" w:hAnsi="Arial" w:cs="Arial"/>
          <w:b/>
          <w:sz w:val="22"/>
          <w:szCs w:val="22"/>
          <w:u w:val="single"/>
        </w:rPr>
      </w:pPr>
      <w:r w:rsidRPr="002316D0">
        <w:rPr>
          <w:rFonts w:ascii="Arial" w:hAnsi="Arial" w:cs="Arial"/>
          <w:b/>
          <w:sz w:val="22"/>
          <w:szCs w:val="22"/>
          <w:u w:val="single"/>
        </w:rPr>
        <w:t>NUORISOTOIMINTA</w:t>
      </w:r>
    </w:p>
    <w:p w14:paraId="0A4FBEED" w14:textId="77777777" w:rsidR="00E73A9D" w:rsidRPr="002316D0" w:rsidRDefault="00E73A9D" w:rsidP="00E73A9D">
      <w:pPr>
        <w:rPr>
          <w:rFonts w:ascii="Arial" w:hAnsi="Arial" w:cs="Arial"/>
          <w:b/>
          <w:sz w:val="22"/>
          <w:szCs w:val="22"/>
        </w:rPr>
      </w:pPr>
    </w:p>
    <w:p w14:paraId="305C36E8" w14:textId="77777777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 w:rsidRPr="007B7325">
        <w:rPr>
          <w:rFonts w:ascii="Arial" w:hAnsi="Arial" w:cs="Arial"/>
          <w:b/>
          <w:bCs/>
          <w:sz w:val="22"/>
          <w:szCs w:val="22"/>
        </w:rPr>
        <w:t>Kompassi -tapahtumat</w:t>
      </w:r>
    </w:p>
    <w:p w14:paraId="5CB32D95" w14:textId="77777777" w:rsidR="00E73A9D" w:rsidRPr="007B7325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 w:rsidRPr="007B7325">
        <w:rPr>
          <w:rFonts w:ascii="Arial" w:hAnsi="Arial" w:cs="Arial"/>
          <w:sz w:val="22"/>
          <w:szCs w:val="22"/>
        </w:rPr>
        <w:t>Kompassi -tapahtumien kohderyhmä ovat alle 14-vuotiaat suunnistajat. Sarjajako on H/D14 (kultakompassisarja), H/D12 (hopeakompassisarja) ja alle 10-vuotiaat (pronssikompassisarja).</w:t>
      </w:r>
    </w:p>
    <w:p w14:paraId="60E89C05" w14:textId="77777777" w:rsidR="00E73A9D" w:rsidRPr="007B7325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 w:rsidRPr="007B7325">
        <w:rPr>
          <w:rFonts w:ascii="Arial" w:hAnsi="Arial" w:cs="Arial"/>
          <w:sz w:val="22"/>
          <w:szCs w:val="22"/>
        </w:rPr>
        <w:t>Kompassi-cupiin osallistuvilta vaaditaan liiton lisenssi ja ilmoittautuminen tapahtuu Irman kautta.</w:t>
      </w:r>
    </w:p>
    <w:p w14:paraId="56B6656D" w14:textId="77777777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 w:rsidRPr="007B7325">
        <w:rPr>
          <w:rFonts w:ascii="Arial" w:hAnsi="Arial" w:cs="Arial"/>
          <w:sz w:val="22"/>
          <w:szCs w:val="22"/>
        </w:rPr>
        <w:t xml:space="preserve">Kilpasarjojen lisäksi tapahtumissa tulisi järjestää seikkailullinen </w:t>
      </w:r>
      <w:proofErr w:type="spellStart"/>
      <w:r w:rsidRPr="007B7325">
        <w:rPr>
          <w:rFonts w:ascii="Arial" w:hAnsi="Arial" w:cs="Arial"/>
          <w:sz w:val="22"/>
          <w:szCs w:val="22"/>
        </w:rPr>
        <w:t>ForFun</w:t>
      </w:r>
      <w:proofErr w:type="spellEnd"/>
      <w:r w:rsidRPr="007B7325">
        <w:rPr>
          <w:rFonts w:ascii="Arial" w:hAnsi="Arial" w:cs="Arial"/>
          <w:sz w:val="22"/>
          <w:szCs w:val="22"/>
        </w:rPr>
        <w:t xml:space="preserve"> -sarja, jonka kautta huomioidaan aiempaa paremmin myös uudet lajikokeilijat, seikkailulähtöiset liikkujat sekä perheet pienten lasten kanssa.</w:t>
      </w:r>
    </w:p>
    <w:p w14:paraId="2E5DD8DF" w14:textId="77777777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</w:p>
    <w:p w14:paraId="6155A76B" w14:textId="77777777" w:rsidR="00E73A9D" w:rsidRPr="00CF389F" w:rsidRDefault="00E73A9D" w:rsidP="00E73A9D">
      <w:pPr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14:paraId="2E04ADDB" w14:textId="77777777" w:rsidR="00E73A9D" w:rsidRPr="002C50C7" w:rsidRDefault="00E73A9D" w:rsidP="00E73A9D">
      <w:pPr>
        <w:rPr>
          <w:rFonts w:ascii="Arial" w:hAnsi="Arial" w:cs="Arial"/>
          <w:b/>
          <w:bCs/>
          <w:u w:val="single"/>
        </w:rPr>
      </w:pPr>
      <w:r w:rsidRPr="002C50C7">
        <w:rPr>
          <w:rFonts w:ascii="Arial" w:hAnsi="Arial" w:cs="Arial"/>
          <w:b/>
          <w:bCs/>
          <w:u w:val="single"/>
        </w:rPr>
        <w:t>Maakunnalliset Kompassi</w:t>
      </w:r>
      <w:r>
        <w:rPr>
          <w:rFonts w:ascii="Arial" w:hAnsi="Arial" w:cs="Arial"/>
          <w:b/>
          <w:bCs/>
          <w:u w:val="single"/>
        </w:rPr>
        <w:t>-</w:t>
      </w:r>
      <w:r w:rsidRPr="002C50C7">
        <w:rPr>
          <w:rFonts w:ascii="Arial" w:hAnsi="Arial" w:cs="Arial"/>
          <w:b/>
          <w:bCs/>
          <w:u w:val="single"/>
        </w:rPr>
        <w:t>tapahtumat ja maakuntaviestit kilpaillaan seuraavasti:</w:t>
      </w:r>
    </w:p>
    <w:p w14:paraId="048E7950" w14:textId="77777777" w:rsidR="00E73A9D" w:rsidRDefault="00E73A9D" w:rsidP="00E73A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1"/>
        <w:gridCol w:w="588"/>
        <w:gridCol w:w="582"/>
      </w:tblGrid>
      <w:tr w:rsidR="00E73A9D" w:rsidRPr="0013692B" w14:paraId="4EFFA32C" w14:textId="77777777" w:rsidTr="00061502">
        <w:tc>
          <w:tcPr>
            <w:tcW w:w="8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D0A1DD" w14:textId="1B90DA7F" w:rsidR="00E73A9D" w:rsidRDefault="00E73A9D" w:rsidP="00061502">
            <w:pPr>
              <w:rPr>
                <w:rFonts w:ascii="Arial" w:hAnsi="Arial" w:cs="Arial"/>
                <w:b/>
                <w:u w:val="single"/>
              </w:rPr>
            </w:pPr>
            <w:r w:rsidRPr="00F22A80">
              <w:rPr>
                <w:rFonts w:ascii="Arial" w:hAnsi="Arial" w:cs="Arial"/>
                <w:b/>
                <w:u w:val="single"/>
              </w:rPr>
              <w:t>Kompassi tapahtumat 202</w:t>
            </w:r>
            <w:r>
              <w:rPr>
                <w:rFonts w:ascii="Arial" w:hAnsi="Arial" w:cs="Arial"/>
                <w:b/>
                <w:u w:val="single"/>
              </w:rPr>
              <w:t>5</w:t>
            </w:r>
          </w:p>
          <w:p w14:paraId="26DE9725" w14:textId="77777777" w:rsidR="00E73A9D" w:rsidRPr="00F22A80" w:rsidRDefault="00E73A9D" w:rsidP="00061502">
            <w:pPr>
              <w:rPr>
                <w:rFonts w:ascii="Arial" w:hAnsi="Arial" w:cs="Arial"/>
                <w:b/>
                <w:u w:val="single"/>
              </w:rPr>
            </w:pPr>
          </w:p>
          <w:tbl>
            <w:tblPr>
              <w:tblW w:w="7041" w:type="dxa"/>
              <w:tblInd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97"/>
              <w:gridCol w:w="222"/>
              <w:gridCol w:w="222"/>
            </w:tblGrid>
            <w:tr w:rsidR="00E73A9D" w:rsidRPr="00F22A80" w14:paraId="31FDEE38" w14:textId="77777777" w:rsidTr="00061502">
              <w:trPr>
                <w:trHeight w:val="1832"/>
              </w:trPr>
              <w:tc>
                <w:tcPr>
                  <w:tcW w:w="65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1"/>
                  </w:tblGrid>
                  <w:tr w:rsidR="009B0E64" w:rsidRPr="009B0E64" w14:paraId="626718C8" w14:textId="77777777" w:rsidTr="009B0E64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1147E30" w14:textId="77777777" w:rsidR="009B0E64" w:rsidRP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Etelä-Karjala</w:t>
                        </w:r>
                      </w:p>
                      <w:p w14:paraId="739E50CF" w14:textId="7186BABE" w:rsid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  <w:r w:rsidRPr="009B0E64">
                          <w:rPr>
                            <w:rFonts w:ascii="Arial" w:hAnsi="Arial" w:cs="Arial"/>
                            <w:bCs/>
                          </w:rPr>
                          <w:t>21.5. 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1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6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Raja-Karjalan Suunnistajat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 Rakas.sihteeri@gmail.com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10.6. 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Viesti 1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7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Lappeen Riento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atte.nokka@lappeenriento.fi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12.8. 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Viesti 2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8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Kouvolan Suunnistajat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 hirvi.laukkanen@gmail.com 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13.8. 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2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9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Joutsenon Kullervo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suunnistus@joutsenonkullervo.fi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3.9. 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3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0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Luumäen Rasti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neuvoset@netti.fi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10.9. 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4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1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SK Vuoksi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lauri.nenonen@skvuoksi.fi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Loka-/marraskuu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Leiri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2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SK Vuoksi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lauri.nenonen@skvuoksi.fi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</w:r>
                      </w:p>
                      <w:p w14:paraId="1E151144" w14:textId="77777777" w:rsid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</w:p>
                      <w:p w14:paraId="0A39B1CF" w14:textId="77777777" w:rsidR="009B0E64" w:rsidRP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9B0E64" w:rsidRPr="009B0E64" w14:paraId="707451D5" w14:textId="77777777" w:rsidTr="009B0E64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82E9A0B" w14:textId="77777777" w:rsidR="009B0E64" w:rsidRP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Etelä-Savo</w:t>
                        </w:r>
                      </w:p>
                      <w:p w14:paraId="1ED87103" w14:textId="77777777" w:rsidR="009B0E64" w:rsidRP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  <w:r w:rsidRPr="009B0E64">
                          <w:rPr>
                            <w:rFonts w:ascii="Arial" w:hAnsi="Arial" w:cs="Arial"/>
                            <w:bCs/>
                          </w:rPr>
                          <w:t>13.5. 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1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3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Navi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pksapman@gmail.com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27.5. 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2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4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Navi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ja Anttolan Urheilijat | pksapman@gmail.com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10.6. 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Viesti 1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5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Lappeen Riento 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| atte.nokka@lappeenriento.fi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18.6. 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3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6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Anttolan Urheilijat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hemannine@gmail.com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12.8. 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Viesti 2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7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Kouvolan Suunnistajat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 hirvi.laukkanen@gmail.com 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Loka-/marraskuu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 Leiri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8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SK Vuoksi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lauri.nenonen@skvuoksi.fi</w:t>
                        </w:r>
                      </w:p>
                    </w:tc>
                  </w:tr>
                </w:tbl>
                <w:p w14:paraId="39745F1A" w14:textId="77777777" w:rsidR="009B0E64" w:rsidRPr="009B0E64" w:rsidRDefault="009B0E64" w:rsidP="009B0E64">
                  <w:pPr>
                    <w:shd w:val="clear" w:color="auto" w:fill="FFFFFF"/>
                    <w:rPr>
                      <w:rFonts w:ascii="Arial" w:hAnsi="Arial" w:cs="Arial"/>
                      <w:bCs/>
                      <w:vanish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1"/>
                  </w:tblGrid>
                  <w:tr w:rsidR="009B0E64" w:rsidRPr="009B0E64" w14:paraId="54F273EE" w14:textId="77777777" w:rsidTr="009B0E64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07132B3" w14:textId="77777777" w:rsidR="009B0E64" w:rsidRP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lastRenderedPageBreak/>
                          <w:t>Kymenlaakso</w:t>
                        </w:r>
                      </w:p>
                      <w:p w14:paraId="51B2D717" w14:textId="77777777" w:rsidR="009B0E64" w:rsidRPr="009B0E64" w:rsidRDefault="009B0E64" w:rsidP="009B0E64">
                        <w:pPr>
                          <w:shd w:val="clear" w:color="auto" w:fill="FFFFFF"/>
                          <w:rPr>
                            <w:rFonts w:ascii="Arial" w:hAnsi="Arial" w:cs="Arial"/>
                            <w:bCs/>
                          </w:rPr>
                        </w:pPr>
                        <w:r w:rsidRPr="009B0E64">
                          <w:rPr>
                            <w:rFonts w:ascii="Arial" w:hAnsi="Arial" w:cs="Arial"/>
                            <w:bCs/>
                          </w:rPr>
                          <w:t>29.5. 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1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19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Kouvolan Suunnistajat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 hirvi.laukkanen@gmail.com 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9.6. 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2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20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Vehkalahden Veikot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sanna.weckman@gmail.com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10.6. 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Viesti 1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21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Lappeen Riento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atte.nokka@lappeenriento.fi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12.8. 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Viesti 2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22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Kouvolan Suunnistajat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 hirvi.laukkanen@gmail.com 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18.8. 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3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23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Kouvolan Suunnistajat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 hirvi.laukkanen@gmail.com 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26.8. 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4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24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Kymin Suunnistajat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mikko.kiiski@iki.fi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3.9. 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Cup 5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25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Luumäen Rasti 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| neuvoset@netti.fi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br/>
                          <w:t>Loka-/marraskuu </w:t>
                        </w:r>
                        <w:r w:rsidRPr="009B0E64">
                          <w:rPr>
                            <w:rFonts w:ascii="Arial" w:hAnsi="Arial" w:cs="Arial"/>
                            <w:b/>
                            <w:bCs/>
                          </w:rPr>
                          <w:t>Leiri</w:t>
                        </w:r>
                        <w:r w:rsidRPr="009B0E64">
                          <w:rPr>
                            <w:rFonts w:ascii="Arial" w:hAnsi="Arial" w:cs="Arial"/>
                            <w:bCs/>
                          </w:rPr>
                          <w:t> </w:t>
                        </w:r>
                        <w:hyperlink r:id="rId26" w:history="1">
                          <w:r w:rsidRPr="009B0E64">
                            <w:rPr>
                              <w:rStyle w:val="Hyperlinkki"/>
                              <w:rFonts w:ascii="Arial" w:hAnsi="Arial" w:cs="Arial"/>
                              <w:bCs/>
                            </w:rPr>
                            <w:t>SK Vuoksi</w:t>
                          </w:r>
                        </w:hyperlink>
                        <w:r w:rsidRPr="009B0E64">
                          <w:rPr>
                            <w:rFonts w:ascii="Arial" w:hAnsi="Arial" w:cs="Arial"/>
                            <w:bCs/>
                          </w:rPr>
                          <w:t> | lauri.nenonen@skvuoksi.fi</w:t>
                        </w:r>
                      </w:p>
                    </w:tc>
                  </w:tr>
                </w:tbl>
                <w:p w14:paraId="146B8F01" w14:textId="6DA8AD2A" w:rsidR="00E73A9D" w:rsidRPr="00F22A80" w:rsidRDefault="00E73A9D" w:rsidP="00061502">
                  <w:pPr>
                    <w:shd w:val="clear" w:color="auto" w:fill="FFFFFF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D59E1D1" w14:textId="77777777" w:rsidR="00E73A9D" w:rsidRPr="00F22A80" w:rsidRDefault="00E73A9D" w:rsidP="00061502">
                  <w:pPr>
                    <w:shd w:val="clear" w:color="auto" w:fill="FFFFFF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C390190" w14:textId="77777777" w:rsidR="00E73A9D" w:rsidRPr="00404F00" w:rsidRDefault="00E73A9D" w:rsidP="00061502">
                  <w:pPr>
                    <w:shd w:val="clear" w:color="auto" w:fill="FFFFFF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5A8AC63" w14:textId="77777777" w:rsidR="00E73A9D" w:rsidRPr="00FE4412" w:rsidRDefault="00E73A9D" w:rsidP="00061502">
            <w:pPr>
              <w:rPr>
                <w:b/>
                <w:color w:val="FF0000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EA4E32" w14:textId="77777777" w:rsidR="00E73A9D" w:rsidRPr="00FE4412" w:rsidRDefault="00E73A9D" w:rsidP="00061502">
            <w:pPr>
              <w:rPr>
                <w:b/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C6B44C" w14:textId="77777777" w:rsidR="00E73A9D" w:rsidRPr="00FE4412" w:rsidRDefault="00E73A9D" w:rsidP="00061502">
            <w:pPr>
              <w:rPr>
                <w:b/>
                <w:color w:val="FF0000"/>
              </w:rPr>
            </w:pPr>
          </w:p>
        </w:tc>
      </w:tr>
    </w:tbl>
    <w:p w14:paraId="4023A77A" w14:textId="77777777" w:rsidR="00E73A9D" w:rsidRDefault="00E73A9D" w:rsidP="00E73A9D">
      <w:pPr>
        <w:pStyle w:val="Luettelokappale"/>
        <w:spacing w:line="360" w:lineRule="auto"/>
        <w:ind w:left="0"/>
        <w:rPr>
          <w:b/>
          <w:sz w:val="22"/>
        </w:rPr>
      </w:pPr>
    </w:p>
    <w:p w14:paraId="32DCBAA7" w14:textId="77777777" w:rsidR="00E73A9D" w:rsidRPr="00CF389F" w:rsidRDefault="00E73A9D" w:rsidP="00E73A9D">
      <w:pPr>
        <w:pStyle w:val="Luettelokappale"/>
        <w:spacing w:line="360" w:lineRule="auto"/>
        <w:ind w:left="0"/>
        <w:rPr>
          <w:b/>
          <w:sz w:val="28"/>
          <w:szCs w:val="28"/>
        </w:rPr>
      </w:pPr>
      <w:r w:rsidRPr="00CF389F">
        <w:rPr>
          <w:b/>
          <w:sz w:val="28"/>
          <w:szCs w:val="28"/>
        </w:rPr>
        <w:t>Koulutukset</w:t>
      </w:r>
    </w:p>
    <w:p w14:paraId="58F16F82" w14:textId="77777777" w:rsidR="00E73A9D" w:rsidRPr="002316D0" w:rsidRDefault="00E73A9D" w:rsidP="00E73A9D">
      <w:pPr>
        <w:pStyle w:val="Luettelokappale"/>
        <w:spacing w:line="360" w:lineRule="auto"/>
        <w:ind w:left="0"/>
        <w:rPr>
          <w:sz w:val="22"/>
          <w:u w:val="single"/>
        </w:rPr>
      </w:pPr>
      <w:r w:rsidRPr="002316D0">
        <w:rPr>
          <w:sz w:val="22"/>
          <w:u w:val="single"/>
        </w:rPr>
        <w:t>Lasten ja nuorten ratojen laatiminen -koulutukset</w:t>
      </w:r>
    </w:p>
    <w:p w14:paraId="414FBC12" w14:textId="475FB0C3" w:rsidR="00E73A9D" w:rsidRPr="002316D0" w:rsidRDefault="00E73A9D" w:rsidP="00E73A9D">
      <w:pPr>
        <w:pStyle w:val="Luettelokappale"/>
        <w:spacing w:line="360" w:lineRule="auto"/>
        <w:ind w:left="0"/>
        <w:rPr>
          <w:sz w:val="22"/>
        </w:rPr>
      </w:pPr>
      <w:r>
        <w:rPr>
          <w:sz w:val="22"/>
        </w:rPr>
        <w:t>Lasten ja nuorten ratojen laatimiseen voidaan tarvittaessa pitää koulutuksia. Liitto järjestää koulutuksia etäkoulutuksena.</w:t>
      </w:r>
    </w:p>
    <w:p w14:paraId="2AEEE352" w14:textId="77777777" w:rsidR="00E73A9D" w:rsidRPr="002316D0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</w:p>
    <w:p w14:paraId="29938008" w14:textId="77777777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Nuori Suunta -ohjaajakoulutus</w:t>
      </w:r>
    </w:p>
    <w:p w14:paraId="1AA37213" w14:textId="77777777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 on uudistanut koulutusta ja koulutuksia järjestetään aiempaa enemmän etäkoulutuksena, mutta lähikoulutukset ovat mahdollisia. Tietoa tästä liiton sivuilta.</w:t>
      </w:r>
    </w:p>
    <w:p w14:paraId="0B5BFB1A" w14:textId="77777777" w:rsidR="00E73A9D" w:rsidRPr="002316D0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</w:p>
    <w:p w14:paraId="62BCD0C3" w14:textId="77777777" w:rsidR="00E73A9D" w:rsidRPr="00CF389F" w:rsidRDefault="00E73A9D" w:rsidP="00E73A9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F389F">
        <w:rPr>
          <w:rFonts w:ascii="Arial" w:hAnsi="Arial" w:cs="Arial"/>
          <w:b/>
          <w:sz w:val="28"/>
          <w:szCs w:val="28"/>
        </w:rPr>
        <w:t>Leirit</w:t>
      </w:r>
    </w:p>
    <w:p w14:paraId="00A1AB26" w14:textId="26AF5928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Leirit tullaan järjestämään yhteistyössä Kaakon Suunnistuksen ja Savo-Karjalan </w:t>
      </w:r>
      <w:proofErr w:type="gramStart"/>
      <w:r>
        <w:rPr>
          <w:rFonts w:ascii="Arial" w:hAnsi="Arial" w:cs="Arial"/>
          <w:sz w:val="22"/>
          <w:szCs w:val="22"/>
        </w:rPr>
        <w:t>suunnistuksen .</w:t>
      </w:r>
      <w:proofErr w:type="gramEnd"/>
      <w:r>
        <w:rPr>
          <w:rFonts w:ascii="Arial" w:hAnsi="Arial" w:cs="Arial"/>
          <w:sz w:val="22"/>
          <w:szCs w:val="22"/>
        </w:rPr>
        <w:t xml:space="preserve"> Kaakon Suunnistuksen tuki kohdistuu ainoastaan KaaSu:n alueen seuroille.</w:t>
      </w:r>
    </w:p>
    <w:p w14:paraId="552F9045" w14:textId="77777777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Mukana ovat seuraavat seurat: </w:t>
      </w:r>
      <w:r>
        <w:t xml:space="preserve">Etelä-Karjalana nuorisosopimusseurat (SK Vuoksi, LuuRa, RaKaS, JoKu), Navi, LappRi, KYS, KS, VeVe, ORa sekä Savo-Karjalan alueelta KR, </w:t>
      </w:r>
      <w:proofErr w:type="spellStart"/>
      <w:r>
        <w:t>KuoSu</w:t>
      </w:r>
      <w:proofErr w:type="spellEnd"/>
      <w:r>
        <w:t>.</w:t>
      </w:r>
    </w:p>
    <w:p w14:paraId="1834FDAA" w14:textId="77777777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</w:p>
    <w:p w14:paraId="43F429CA" w14:textId="77777777" w:rsidR="00E73A9D" w:rsidRPr="009B0E64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 w:rsidRPr="009B0E64">
        <w:rPr>
          <w:rFonts w:ascii="Arial" w:hAnsi="Arial" w:cs="Arial"/>
          <w:sz w:val="22"/>
          <w:szCs w:val="22"/>
        </w:rPr>
        <w:t>Alustava leirisuunnitelma:</w:t>
      </w:r>
    </w:p>
    <w:p w14:paraId="71DD4E06" w14:textId="7F70563F" w:rsidR="009B0E64" w:rsidRPr="009B0E64" w:rsidRDefault="009B0E64" w:rsidP="009B0E64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9B0E64">
        <w:rPr>
          <w:rFonts w:ascii="Arial" w:hAnsi="Arial" w:cs="Arial"/>
          <w:sz w:val="22"/>
          <w:szCs w:val="22"/>
        </w:rPr>
        <w:t xml:space="preserve"> - </w:t>
      </w:r>
      <w:r w:rsidRPr="009B0E64">
        <w:rPr>
          <w:rFonts w:ascii="Arial" w:hAnsi="Arial" w:cs="Arial"/>
          <w:sz w:val="22"/>
          <w:szCs w:val="22"/>
        </w:rPr>
        <w:t xml:space="preserve">   </w:t>
      </w:r>
      <w:r w:rsidRPr="009B0E64">
        <w:rPr>
          <w:rFonts w:ascii="Arial" w:hAnsi="Arial" w:cs="Arial"/>
          <w:sz w:val="22"/>
          <w:szCs w:val="22"/>
        </w:rPr>
        <w:t xml:space="preserve">Kouvola </w:t>
      </w:r>
      <w:r w:rsidRPr="009B0E64">
        <w:rPr>
          <w:rFonts w:ascii="Arial" w:hAnsi="Arial" w:cs="Arial"/>
          <w:sz w:val="22"/>
          <w:szCs w:val="22"/>
        </w:rPr>
        <w:t>9–11.5</w:t>
      </w:r>
      <w:r w:rsidRPr="009B0E64">
        <w:rPr>
          <w:rFonts w:ascii="Arial" w:hAnsi="Arial" w:cs="Arial"/>
          <w:sz w:val="22"/>
          <w:szCs w:val="22"/>
        </w:rPr>
        <w:t>. </w:t>
      </w:r>
    </w:p>
    <w:p w14:paraId="52072C46" w14:textId="7080AD95" w:rsidR="009B0E64" w:rsidRPr="009B0E64" w:rsidRDefault="009B0E64" w:rsidP="009B0E64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B0E64">
        <w:rPr>
          <w:rFonts w:ascii="Arial" w:hAnsi="Arial" w:cs="Arial"/>
          <w:sz w:val="22"/>
          <w:szCs w:val="22"/>
        </w:rPr>
        <w:t xml:space="preserve">Jyväskylä </w:t>
      </w:r>
      <w:r w:rsidRPr="009B0E64">
        <w:rPr>
          <w:rFonts w:ascii="Arial" w:hAnsi="Arial" w:cs="Arial"/>
          <w:sz w:val="22"/>
          <w:szCs w:val="22"/>
        </w:rPr>
        <w:t>17–20.6</w:t>
      </w:r>
      <w:r w:rsidRPr="009B0E64">
        <w:rPr>
          <w:rFonts w:ascii="Arial" w:hAnsi="Arial" w:cs="Arial"/>
          <w:sz w:val="22"/>
          <w:szCs w:val="22"/>
        </w:rPr>
        <w:t>.</w:t>
      </w:r>
    </w:p>
    <w:p w14:paraId="783A4913" w14:textId="085FD941" w:rsidR="009B0E64" w:rsidRPr="009B0E64" w:rsidRDefault="009B0E64" w:rsidP="009B0E64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B0E64">
        <w:rPr>
          <w:rFonts w:ascii="Arial" w:hAnsi="Arial" w:cs="Arial"/>
          <w:sz w:val="22"/>
          <w:szCs w:val="22"/>
        </w:rPr>
        <w:t xml:space="preserve">Lappeenranta </w:t>
      </w:r>
      <w:r w:rsidRPr="009B0E64">
        <w:rPr>
          <w:rFonts w:ascii="Arial" w:hAnsi="Arial" w:cs="Arial"/>
          <w:sz w:val="22"/>
          <w:szCs w:val="22"/>
        </w:rPr>
        <w:t>24–26.6</w:t>
      </w:r>
      <w:r w:rsidRPr="009B0E64">
        <w:rPr>
          <w:rFonts w:ascii="Arial" w:hAnsi="Arial" w:cs="Arial"/>
          <w:sz w:val="22"/>
          <w:szCs w:val="22"/>
        </w:rPr>
        <w:t>.</w:t>
      </w:r>
    </w:p>
    <w:p w14:paraId="6F126153" w14:textId="1DFF7E01" w:rsidR="009B0E64" w:rsidRPr="009B0E64" w:rsidRDefault="009B0E64" w:rsidP="009B0E64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B0E64">
        <w:rPr>
          <w:rFonts w:ascii="Arial" w:hAnsi="Arial" w:cs="Arial"/>
          <w:sz w:val="22"/>
          <w:szCs w:val="22"/>
        </w:rPr>
        <w:t xml:space="preserve">Kotka/Hamina </w:t>
      </w:r>
      <w:r w:rsidRPr="009B0E64">
        <w:rPr>
          <w:rFonts w:ascii="Arial" w:hAnsi="Arial" w:cs="Arial"/>
          <w:sz w:val="22"/>
          <w:szCs w:val="22"/>
        </w:rPr>
        <w:t>22–24.8</w:t>
      </w:r>
      <w:r w:rsidRPr="009B0E64">
        <w:rPr>
          <w:rFonts w:ascii="Arial" w:hAnsi="Arial" w:cs="Arial"/>
          <w:sz w:val="22"/>
          <w:szCs w:val="22"/>
        </w:rPr>
        <w:t>.</w:t>
      </w:r>
      <w:r w:rsidRPr="009B0E64">
        <w:rPr>
          <w:rFonts w:ascii="Arial" w:hAnsi="Arial" w:cs="Arial"/>
          <w:b/>
          <w:bCs/>
          <w:sz w:val="22"/>
          <w:szCs w:val="22"/>
        </w:rPr>
        <w:t> </w:t>
      </w:r>
    </w:p>
    <w:p w14:paraId="7A0DDC6A" w14:textId="77777777" w:rsidR="00E73A9D" w:rsidRDefault="00E73A9D" w:rsidP="00E73A9D">
      <w:pPr>
        <w:spacing w:line="360" w:lineRule="auto"/>
        <w:ind w:firstLine="1304"/>
      </w:pPr>
    </w:p>
    <w:p w14:paraId="00CDD143" w14:textId="37E054DA" w:rsidR="00E73A9D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>
        <w:t>Syksyllä 2025 suunnitellaan järjestettävän nuorille (12–18-vuotiaille) leiri Imatran kylpylässä.</w:t>
      </w:r>
    </w:p>
    <w:p w14:paraId="72E1A977" w14:textId="77777777" w:rsidR="00E73A9D" w:rsidRPr="002316D0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</w:p>
    <w:p w14:paraId="0320814B" w14:textId="77777777" w:rsidR="009B0E64" w:rsidRDefault="009B0E64" w:rsidP="00E73A9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2F27ED" w14:textId="601E3D3F" w:rsidR="00E73A9D" w:rsidRPr="002316D0" w:rsidRDefault="00E73A9D" w:rsidP="00E73A9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316D0">
        <w:rPr>
          <w:rFonts w:ascii="Arial" w:hAnsi="Arial" w:cs="Arial"/>
          <w:b/>
          <w:sz w:val="22"/>
          <w:szCs w:val="22"/>
        </w:rPr>
        <w:lastRenderedPageBreak/>
        <w:t>Muu toiminta</w:t>
      </w:r>
    </w:p>
    <w:p w14:paraId="6A1B917A" w14:textId="77777777" w:rsidR="00E73A9D" w:rsidRPr="002316D0" w:rsidRDefault="00E73A9D" w:rsidP="00E73A9D">
      <w:pPr>
        <w:spacing w:line="360" w:lineRule="auto"/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 xml:space="preserve">Alueen yhteisiä taitoharjoituksia (esim. SM-kisoihin valmistavia tyyppimaastoja) voivat seurat järjestää ja tarjota niitä muillekin seuroille pientä korvausta vastaan. Tiedottaminen KaaSun nettisivujen kautta tai nuorisovastaavalle, joka välittää viestin seurojen nuorisovastaaville. </w:t>
      </w:r>
    </w:p>
    <w:p w14:paraId="3EA8E21E" w14:textId="77777777" w:rsidR="00E73A9D" w:rsidRDefault="00E73A9D" w:rsidP="00E73A9D"/>
    <w:p w14:paraId="6FF768D8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017E1F68" w14:textId="77777777" w:rsidR="00E73A9D" w:rsidRPr="002316D0" w:rsidRDefault="00E73A9D" w:rsidP="00E73A9D">
      <w:pPr>
        <w:rPr>
          <w:rFonts w:ascii="Arial" w:hAnsi="Arial" w:cs="Arial"/>
          <w:b/>
          <w:sz w:val="22"/>
          <w:szCs w:val="22"/>
          <w:u w:val="single"/>
        </w:rPr>
      </w:pPr>
      <w:r w:rsidRPr="002316D0">
        <w:rPr>
          <w:rFonts w:ascii="Arial" w:hAnsi="Arial" w:cs="Arial"/>
          <w:b/>
          <w:sz w:val="22"/>
          <w:szCs w:val="22"/>
          <w:u w:val="single"/>
        </w:rPr>
        <w:t xml:space="preserve">TALOUSTOIMINTA </w:t>
      </w:r>
    </w:p>
    <w:p w14:paraId="5E8792D9" w14:textId="77777777" w:rsidR="00E73A9D" w:rsidRPr="002316D0" w:rsidRDefault="00E73A9D" w:rsidP="00E73A9D">
      <w:pPr>
        <w:rPr>
          <w:rFonts w:ascii="Arial" w:hAnsi="Arial" w:cs="Arial"/>
          <w:sz w:val="22"/>
          <w:szCs w:val="22"/>
        </w:rPr>
      </w:pPr>
    </w:p>
    <w:p w14:paraId="12198646" w14:textId="7FEAEA52" w:rsidR="00E73A9D" w:rsidRPr="002316D0" w:rsidRDefault="00E73A9D" w:rsidP="00E73A9D">
      <w:pPr>
        <w:pStyle w:val="Leiptekst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Talousarvio 2025</w:t>
      </w:r>
      <w:r w:rsidRPr="002316D0">
        <w:rPr>
          <w:rFonts w:ascii="Arial" w:hAnsi="Arial" w:cs="Arial"/>
          <w:sz w:val="22"/>
          <w:szCs w:val="22"/>
        </w:rPr>
        <w:t xml:space="preserve"> on laadittu yhteistyössä eri toimikuntien kanssa ja </w:t>
      </w:r>
      <w:r>
        <w:rPr>
          <w:rFonts w:ascii="Arial" w:hAnsi="Arial" w:cs="Arial"/>
          <w:sz w:val="22"/>
          <w:szCs w:val="22"/>
        </w:rPr>
        <w:t xml:space="preserve">se pyritty pitämään </w:t>
      </w:r>
      <w:r w:rsidRPr="002316D0">
        <w:rPr>
          <w:rFonts w:ascii="Arial" w:hAnsi="Arial" w:cs="Arial"/>
          <w:sz w:val="22"/>
          <w:szCs w:val="22"/>
        </w:rPr>
        <w:t>tulojen ja menojen suhteen tasapainossa. Budjetti on rakenteeltaan ja kooltaan vastaava kuin vuoden 20</w:t>
      </w:r>
      <w:r>
        <w:rPr>
          <w:rFonts w:ascii="Arial" w:hAnsi="Arial" w:cs="Arial"/>
          <w:sz w:val="22"/>
          <w:szCs w:val="22"/>
        </w:rPr>
        <w:t>24</w:t>
      </w:r>
      <w:r w:rsidRPr="002316D0">
        <w:rPr>
          <w:rFonts w:ascii="Arial" w:hAnsi="Arial" w:cs="Arial"/>
          <w:sz w:val="22"/>
          <w:szCs w:val="22"/>
        </w:rPr>
        <w:t xml:space="preserve"> toteutunut tilinpäätös. Jäsenmaksuperusteet pidetään ennallaan.</w:t>
      </w:r>
    </w:p>
    <w:p w14:paraId="7840D889" w14:textId="77777777" w:rsidR="00E73A9D" w:rsidRDefault="00E73A9D" w:rsidP="00E73A9D">
      <w:pPr>
        <w:pStyle w:val="Leipteksti"/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Aluemestaruuskilpailujen kilpailijamaksuna</w:t>
      </w:r>
      <w:r>
        <w:rPr>
          <w:rFonts w:ascii="Arial" w:hAnsi="Arial" w:cs="Arial"/>
          <w:sz w:val="22"/>
          <w:szCs w:val="22"/>
        </w:rPr>
        <w:t xml:space="preserve"> ei peritä järjestävältä seuralta</w:t>
      </w:r>
      <w:r w:rsidRPr="002316D0">
        <w:rPr>
          <w:rFonts w:ascii="Arial" w:hAnsi="Arial" w:cs="Arial"/>
          <w:sz w:val="22"/>
          <w:szCs w:val="22"/>
        </w:rPr>
        <w:t xml:space="preserve"> ja aluemestaruusmitaleista laskutetaan seuraa 2,5 euroa / kpl.        </w:t>
      </w:r>
    </w:p>
    <w:p w14:paraId="6ABFE6F2" w14:textId="77777777" w:rsidR="00E73A9D" w:rsidRPr="002316D0" w:rsidRDefault="00E73A9D" w:rsidP="00E73A9D">
      <w:pPr>
        <w:pStyle w:val="Leipteksti"/>
        <w:rPr>
          <w:rFonts w:ascii="Arial" w:hAnsi="Arial" w:cs="Arial"/>
          <w:sz w:val="22"/>
          <w:szCs w:val="22"/>
        </w:rPr>
      </w:pPr>
    </w:p>
    <w:p w14:paraId="5F0BB066" w14:textId="77777777" w:rsidR="00E73A9D" w:rsidRPr="002316D0" w:rsidRDefault="00E73A9D" w:rsidP="00E73A9D">
      <w:pPr>
        <w:pStyle w:val="Leipteksti"/>
        <w:rPr>
          <w:rFonts w:ascii="Arial" w:hAnsi="Arial" w:cs="Arial"/>
          <w:b/>
          <w:sz w:val="22"/>
          <w:szCs w:val="22"/>
          <w:u w:val="single"/>
        </w:rPr>
      </w:pPr>
      <w:r w:rsidRPr="002316D0">
        <w:rPr>
          <w:rFonts w:ascii="Arial" w:hAnsi="Arial" w:cs="Arial"/>
          <w:b/>
          <w:sz w:val="22"/>
          <w:szCs w:val="22"/>
          <w:u w:val="single"/>
        </w:rPr>
        <w:t xml:space="preserve">KUNTOSUUNNISTUS </w:t>
      </w:r>
    </w:p>
    <w:p w14:paraId="5E7B14C4" w14:textId="77777777" w:rsidR="00E73A9D" w:rsidRDefault="00E73A9D" w:rsidP="00E73A9D">
      <w:pPr>
        <w:pStyle w:val="Leipteksti"/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Alueen seurojen kuntorastit linkitetään Kaa</w:t>
      </w:r>
      <w:r>
        <w:rPr>
          <w:rFonts w:ascii="Arial" w:hAnsi="Arial" w:cs="Arial"/>
          <w:sz w:val="22"/>
          <w:szCs w:val="22"/>
        </w:rPr>
        <w:t>kon Suunnistuksen netti</w:t>
      </w:r>
      <w:r w:rsidRPr="002316D0">
        <w:rPr>
          <w:rFonts w:ascii="Arial" w:hAnsi="Arial" w:cs="Arial"/>
          <w:sz w:val="22"/>
          <w:szCs w:val="22"/>
        </w:rPr>
        <w:t>sivuille</w:t>
      </w:r>
      <w:r>
        <w:rPr>
          <w:rFonts w:ascii="Arial" w:hAnsi="Arial" w:cs="Arial"/>
          <w:sz w:val="22"/>
          <w:szCs w:val="22"/>
        </w:rPr>
        <w:t>.</w:t>
      </w:r>
    </w:p>
    <w:p w14:paraId="32D889A2" w14:textId="77777777" w:rsidR="00E73A9D" w:rsidRPr="002316D0" w:rsidRDefault="00E73A9D" w:rsidP="00E73A9D">
      <w:pPr>
        <w:pStyle w:val="Leipteksti"/>
        <w:rPr>
          <w:rFonts w:ascii="Arial" w:hAnsi="Arial" w:cs="Arial"/>
          <w:b/>
          <w:sz w:val="22"/>
          <w:szCs w:val="22"/>
          <w:u w:val="single"/>
        </w:rPr>
      </w:pPr>
    </w:p>
    <w:p w14:paraId="3824CAF1" w14:textId="77777777" w:rsidR="00E73A9D" w:rsidRPr="002316D0" w:rsidRDefault="00E73A9D" w:rsidP="00E73A9D">
      <w:pPr>
        <w:pStyle w:val="Leipteksti"/>
        <w:rPr>
          <w:rFonts w:ascii="Arial" w:hAnsi="Arial" w:cs="Arial"/>
          <w:b/>
          <w:sz w:val="22"/>
          <w:szCs w:val="22"/>
          <w:u w:val="single"/>
        </w:rPr>
      </w:pPr>
      <w:r w:rsidRPr="002316D0">
        <w:rPr>
          <w:rFonts w:ascii="Arial" w:hAnsi="Arial" w:cs="Arial"/>
          <w:b/>
          <w:sz w:val="22"/>
          <w:szCs w:val="22"/>
          <w:u w:val="single"/>
        </w:rPr>
        <w:t>TIEDOTUS</w:t>
      </w:r>
    </w:p>
    <w:p w14:paraId="768A5724" w14:textId="77777777" w:rsidR="00E73A9D" w:rsidRDefault="00E73A9D" w:rsidP="00E73A9D">
      <w:pPr>
        <w:pStyle w:val="Leipteksti"/>
        <w:rPr>
          <w:rFonts w:ascii="Arial" w:hAnsi="Arial" w:cs="Arial"/>
          <w:sz w:val="22"/>
          <w:szCs w:val="22"/>
        </w:rPr>
      </w:pPr>
      <w:r w:rsidRPr="002316D0">
        <w:rPr>
          <w:rFonts w:ascii="Arial" w:hAnsi="Arial" w:cs="Arial"/>
          <w:sz w:val="22"/>
          <w:szCs w:val="22"/>
        </w:rPr>
        <w:t>Tiedottamisessa käytetään edelleen Kaa</w:t>
      </w:r>
      <w:r>
        <w:rPr>
          <w:rFonts w:ascii="Arial" w:hAnsi="Arial" w:cs="Arial"/>
          <w:sz w:val="22"/>
          <w:szCs w:val="22"/>
        </w:rPr>
        <w:t>kon Suunnistuksen</w:t>
      </w:r>
      <w:r w:rsidRPr="002316D0">
        <w:rPr>
          <w:rFonts w:ascii="Arial" w:hAnsi="Arial" w:cs="Arial"/>
          <w:sz w:val="22"/>
          <w:szCs w:val="22"/>
        </w:rPr>
        <w:t xml:space="preserve"> nettisivuja ja seurojen yhteyshenkilöille lähetettäviä tiedotteita tarpeen mukaan.</w:t>
      </w:r>
      <w:r>
        <w:rPr>
          <w:rFonts w:ascii="Arial" w:hAnsi="Arial" w:cs="Arial"/>
          <w:sz w:val="22"/>
          <w:szCs w:val="22"/>
        </w:rPr>
        <w:t xml:space="preserve"> KaaSun nettisivujen ylläpidosta vastaavat Jussi Eskelinen ja Hannu Myllärinen. Some-kanavina käytössä ovat Instagram ja Facebook-sivut.</w:t>
      </w:r>
    </w:p>
    <w:p w14:paraId="343DE6E1" w14:textId="77777777" w:rsidR="00E73A9D" w:rsidRDefault="00E73A9D" w:rsidP="00E73A9D">
      <w:pPr>
        <w:pStyle w:val="Leipteksti"/>
      </w:pPr>
      <w:r>
        <w:rPr>
          <w:rFonts w:ascii="Arial" w:hAnsi="Arial" w:cs="Arial"/>
          <w:sz w:val="22"/>
          <w:szCs w:val="22"/>
        </w:rPr>
        <w:t>Seuroille pyritään lähettämään tiedote ainakin hallituksen kokouksen jälkeen.</w:t>
      </w:r>
    </w:p>
    <w:p w14:paraId="10C7B8F0" w14:textId="77777777" w:rsidR="00E73A9D" w:rsidRDefault="00E73A9D"/>
    <w:sectPr w:rsidR="00E73A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82E64"/>
    <w:multiLevelType w:val="hybridMultilevel"/>
    <w:tmpl w:val="C42E9B5E"/>
    <w:lvl w:ilvl="0" w:tplc="3B408834">
      <w:numFmt w:val="bullet"/>
      <w:lvlText w:val="-"/>
      <w:lvlJc w:val="left"/>
      <w:pPr>
        <w:ind w:left="17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 w15:restartNumberingAfterBreak="0">
    <w:nsid w:val="5DC517EB"/>
    <w:multiLevelType w:val="hybridMultilevel"/>
    <w:tmpl w:val="E24E58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FDCE535A">
      <w:start w:val="14"/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02477">
    <w:abstractNumId w:val="1"/>
  </w:num>
  <w:num w:numId="2" w16cid:durableId="184381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A5"/>
    <w:rsid w:val="000A5439"/>
    <w:rsid w:val="006A53A5"/>
    <w:rsid w:val="006F14DF"/>
    <w:rsid w:val="00755A55"/>
    <w:rsid w:val="009B0E64"/>
    <w:rsid w:val="00A86E6C"/>
    <w:rsid w:val="00C5523D"/>
    <w:rsid w:val="00E13F63"/>
    <w:rsid w:val="00E73A9D"/>
    <w:rsid w:val="00F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7CE6"/>
  <w15:chartTrackingRefBased/>
  <w15:docId w15:val="{86E4C5A2-3E3F-4AB0-AF5A-266712CE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53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A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A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A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A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A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A5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A5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A5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A5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A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A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A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A53A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A53A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A53A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A53A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A53A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A53A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A5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A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A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A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A53A5"/>
    <w:rPr>
      <w:i/>
      <w:iCs/>
      <w:color w:val="404040" w:themeColor="text1" w:themeTint="BF"/>
    </w:rPr>
  </w:style>
  <w:style w:type="paragraph" w:styleId="Luettelokappale">
    <w:name w:val="List Paragraph"/>
    <w:basedOn w:val="Normaali"/>
    <w:qFormat/>
    <w:rsid w:val="006A53A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A53A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A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A53A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A53A5"/>
    <w:rPr>
      <w:b/>
      <w:bCs/>
      <w:smallCaps/>
      <w:color w:val="0F4761" w:themeColor="accent1" w:themeShade="BF"/>
      <w:spacing w:val="5"/>
    </w:rPr>
  </w:style>
  <w:style w:type="paragraph" w:styleId="Leipteksti">
    <w:name w:val="Body Text"/>
    <w:basedOn w:val="Normaali"/>
    <w:link w:val="LeiptekstiChar"/>
    <w:rsid w:val="00E73A9D"/>
    <w:pPr>
      <w:widowControl w:val="0"/>
      <w:spacing w:after="120"/>
    </w:pPr>
    <w:rPr>
      <w:kern w:val="0"/>
      <w:sz w:val="2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E73A9D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NormaaliWWW">
    <w:name w:val="Normal (Web)"/>
    <w:basedOn w:val="Normaali"/>
    <w:uiPriority w:val="99"/>
    <w:unhideWhenUsed/>
    <w:rsid w:val="00E73A9D"/>
    <w:pPr>
      <w:suppressAutoHyphens w:val="0"/>
      <w:spacing w:before="100" w:beforeAutospacing="1" w:after="100" w:afterAutospacing="1"/>
    </w:pPr>
    <w:rPr>
      <w:kern w:val="0"/>
      <w:lang w:eastAsia="fi-FI"/>
    </w:rPr>
  </w:style>
  <w:style w:type="character" w:styleId="Hyperlinkki">
    <w:name w:val="Hyperlink"/>
    <w:basedOn w:val="Kappaleenoletusfontti"/>
    <w:uiPriority w:val="99"/>
    <w:unhideWhenUsed/>
    <w:rsid w:val="00A86E6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uvolansuunnistajat.fi/" TargetMode="External"/><Relationship Id="rId13" Type="http://schemas.openxmlformats.org/officeDocument/2006/relationships/hyperlink" Target="https://navisuunnistus.fi/compassi-cup-2025/" TargetMode="External"/><Relationship Id="rId18" Type="http://schemas.openxmlformats.org/officeDocument/2006/relationships/hyperlink" Target="https://www.skvuoksi.fi/" TargetMode="External"/><Relationship Id="rId26" Type="http://schemas.openxmlformats.org/officeDocument/2006/relationships/hyperlink" Target="https://www.skvuoksi.f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ppeenriento.fi/suunnistus/" TargetMode="External"/><Relationship Id="rId7" Type="http://schemas.openxmlformats.org/officeDocument/2006/relationships/hyperlink" Target="https://lappeenriento.fi/suunnistus/" TargetMode="External"/><Relationship Id="rId12" Type="http://schemas.openxmlformats.org/officeDocument/2006/relationships/hyperlink" Target="https://www.skvuoksi.fi/" TargetMode="External"/><Relationship Id="rId17" Type="http://schemas.openxmlformats.org/officeDocument/2006/relationships/hyperlink" Target="http://kouvolansuunnistajat.fi/" TargetMode="External"/><Relationship Id="rId25" Type="http://schemas.openxmlformats.org/officeDocument/2006/relationships/hyperlink" Target="https://luur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tolanurheilijat.fi/" TargetMode="External"/><Relationship Id="rId20" Type="http://schemas.openxmlformats.org/officeDocument/2006/relationships/hyperlink" Target="https://www.vehkalahdenveikot.fi/suunnist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kas.net/" TargetMode="External"/><Relationship Id="rId11" Type="http://schemas.openxmlformats.org/officeDocument/2006/relationships/hyperlink" Target="https://www.skvuoksi.fi/" TargetMode="External"/><Relationship Id="rId24" Type="http://schemas.openxmlformats.org/officeDocument/2006/relationships/hyperlink" Target="https://www.kyminsuunnistajat.f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appeenriento.fi/suunnistus/" TargetMode="External"/><Relationship Id="rId23" Type="http://schemas.openxmlformats.org/officeDocument/2006/relationships/hyperlink" Target="http://kouvolansuunnistajat.f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uura.net/" TargetMode="External"/><Relationship Id="rId19" Type="http://schemas.openxmlformats.org/officeDocument/2006/relationships/hyperlink" Target="http://kouvolansuunnistajat.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tsenonkullervo.yhdistysavain.fi/suunnistus/" TargetMode="External"/><Relationship Id="rId14" Type="http://schemas.openxmlformats.org/officeDocument/2006/relationships/hyperlink" Target="https://navisuunnistus.fi/compassi-cup-2025/" TargetMode="External"/><Relationship Id="rId22" Type="http://schemas.openxmlformats.org/officeDocument/2006/relationships/hyperlink" Target="http://kouvolansuunnistajat.f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7471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Myllärinen</dc:creator>
  <cp:keywords/>
  <dc:description/>
  <cp:lastModifiedBy>Hannu Myllärinen</cp:lastModifiedBy>
  <cp:revision>2</cp:revision>
  <dcterms:created xsi:type="dcterms:W3CDTF">2025-03-25T08:04:00Z</dcterms:created>
  <dcterms:modified xsi:type="dcterms:W3CDTF">2025-03-25T08:04:00Z</dcterms:modified>
</cp:coreProperties>
</file>