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7338" w14:textId="7D8AA9E8" w:rsidR="00AE653E" w:rsidRDefault="00256CEE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02FBC91" w14:textId="77777777" w:rsidR="001F64EA" w:rsidRDefault="001F64EA"/>
    <w:p w14:paraId="1099E7B0" w14:textId="2B3A21CF" w:rsidR="00AE653E" w:rsidRDefault="00AE653E">
      <w:r>
        <w:t xml:space="preserve">Suomen kotisairaalayhdistys ry piti </w:t>
      </w:r>
      <w:r w:rsidR="009A7E19" w:rsidRPr="00256CEE">
        <w:rPr>
          <w:b/>
          <w:bCs/>
          <w:i/>
          <w:iCs/>
        </w:rPr>
        <w:t>Tulevaisuuden kotisairaala</w:t>
      </w:r>
      <w:r w:rsidR="009A7E19">
        <w:t xml:space="preserve"> -hybridi</w:t>
      </w:r>
      <w:r>
        <w:t>koulutustapahtum</w:t>
      </w:r>
      <w:r w:rsidR="009A7E19">
        <w:t>an</w:t>
      </w:r>
      <w:r>
        <w:t xml:space="preserve"> 14.3.25 Helsingissä</w:t>
      </w:r>
      <w:r w:rsidRPr="00256CEE">
        <w:rPr>
          <w:b/>
          <w:bCs/>
          <w:i/>
          <w:iCs/>
        </w:rPr>
        <w:t>.</w:t>
      </w:r>
      <w:r>
        <w:t xml:space="preserve"> Yhdistys on perustettu 2024 </w:t>
      </w:r>
      <w:r w:rsidR="009A7E19">
        <w:t xml:space="preserve">lisäämään kotisairaalatyön tunnettavuutta ja tuomaan ammattilaisten näkemyksiä kansalliseen keskusteluun </w:t>
      </w:r>
      <w:r>
        <w:t xml:space="preserve">sekä </w:t>
      </w:r>
      <w:r w:rsidR="009A7E19">
        <w:t>rakentamaan</w:t>
      </w:r>
      <w:r>
        <w:t xml:space="preserve"> yhteistyötä </w:t>
      </w:r>
      <w:r w:rsidR="009A7E19">
        <w:t xml:space="preserve">myös </w:t>
      </w:r>
      <w:r>
        <w:t>kansainvälisesti.</w:t>
      </w:r>
    </w:p>
    <w:p w14:paraId="73CD1114" w14:textId="1CA62F44" w:rsidR="00AE653E" w:rsidRDefault="00AE653E">
      <w:r>
        <w:t>Koulutuspäivässä nostettiin esille kotisairaalatoiminnan moninaisuu</w:t>
      </w:r>
      <w:r w:rsidR="009A7E19">
        <w:t>s</w:t>
      </w:r>
      <w:r>
        <w:t xml:space="preserve"> </w:t>
      </w:r>
      <w:r w:rsidR="009A7E19">
        <w:t>Suomessa eri hyvin</w:t>
      </w:r>
      <w:r w:rsidR="005B3DDA">
        <w:t>v</w:t>
      </w:r>
      <w:r w:rsidR="009A7E19">
        <w:t>ointialueilla</w:t>
      </w:r>
      <w:r>
        <w:t>. Olemassa olev</w:t>
      </w:r>
      <w:r w:rsidR="00F47110">
        <w:t>ia</w:t>
      </w:r>
      <w:r>
        <w:t xml:space="preserve"> järjestämisen malleja peilattiin </w:t>
      </w:r>
      <w:proofErr w:type="spellStart"/>
      <w:r>
        <w:t>STM:n</w:t>
      </w:r>
      <w:proofErr w:type="spellEnd"/>
      <w:r w:rsidR="009A7E19">
        <w:t xml:space="preserve"> viime vuonna</w:t>
      </w:r>
      <w:r>
        <w:t xml:space="preserve"> julkaisemaan selvitykseen </w:t>
      </w:r>
      <w:r w:rsidRPr="00E6692D">
        <w:rPr>
          <w:b/>
          <w:bCs/>
          <w:i/>
          <w:iCs/>
        </w:rPr>
        <w:t>Kotisairaalatoiminnan nykytila, vaikuttavuus ja mittaaminen</w:t>
      </w:r>
      <w:r w:rsidRPr="00F47110">
        <w:rPr>
          <w:i/>
          <w:iCs/>
        </w:rPr>
        <w:t>.</w:t>
      </w:r>
      <w:r w:rsidR="009A7E19">
        <w:rPr>
          <w:i/>
          <w:iCs/>
        </w:rPr>
        <w:t xml:space="preserve"> </w:t>
      </w:r>
      <w:hyperlink r:id="rId6" w:history="1">
        <w:r w:rsidR="009A7E19" w:rsidRPr="00493B3E">
          <w:rPr>
            <w:rStyle w:val="Hyperlinkki"/>
            <w:i/>
            <w:iCs/>
          </w:rPr>
          <w:t>http://urn.fi/URN:ISBN:978-952-383-125-4</w:t>
        </w:r>
      </w:hyperlink>
      <w:r w:rsidR="009A7E19">
        <w:rPr>
          <w:i/>
          <w:iCs/>
        </w:rPr>
        <w:t xml:space="preserve"> </w:t>
      </w:r>
    </w:p>
    <w:p w14:paraId="4F84E0C9" w14:textId="7EC71AC1" w:rsidR="00F47110" w:rsidRDefault="00AE653E">
      <w:r>
        <w:t>Koulutuspäivässä kuultiin alan asiantuntijoiden näkemyksiä kotisairaalatoiminnan tulevaisuudesta</w:t>
      </w:r>
      <w:r w:rsidR="005B3DDA">
        <w:t>.</w:t>
      </w:r>
      <w:r>
        <w:t xml:space="preserve"> </w:t>
      </w:r>
      <w:r w:rsidR="005B3DDA">
        <w:t>E</w:t>
      </w:r>
      <w:r>
        <w:t xml:space="preserve">sille nostettiin </w:t>
      </w:r>
      <w:r w:rsidR="005B3DDA">
        <w:t xml:space="preserve">merkittäviä muutostarpeita </w:t>
      </w:r>
      <w:r>
        <w:t xml:space="preserve">lainsäädännön </w:t>
      </w:r>
      <w:r w:rsidR="005B3DDA">
        <w:t>suhteen</w:t>
      </w:r>
      <w:r>
        <w:t>.</w:t>
      </w:r>
      <w:r w:rsidR="00F47110">
        <w:t xml:space="preserve"> </w:t>
      </w:r>
      <w:r w:rsidR="009A7E19" w:rsidRPr="009A7E19">
        <w:t>Voimassa oleva lainsäädäntö ei tunnista eikä selkeästi määrittele kotisairaalassa tapahtuvaa hoitoa. Myöskään THL:n tilastoi</w:t>
      </w:r>
      <w:r w:rsidR="009A7E19">
        <w:t>nti</w:t>
      </w:r>
      <w:r w:rsidR="00844AB5">
        <w:t xml:space="preserve"> nykyisellään</w:t>
      </w:r>
      <w:r w:rsidR="009A7E19" w:rsidRPr="009A7E19">
        <w:t xml:space="preserve"> ei mahdollista kotisairaalahoidon dokumentointia ja kuvaamista omana kokonaisuutenaan</w:t>
      </w:r>
      <w:r w:rsidR="009A7E19">
        <w:t xml:space="preserve">, vaikka </w:t>
      </w:r>
      <w:r w:rsidR="00844AB5">
        <w:t>kotisairaalassa tapahtuva hoito poikkeaa monin tavoin perinteisestä sairaalahoidosta.</w:t>
      </w:r>
      <w:r w:rsidR="009A7E19" w:rsidRPr="009A7E19">
        <w:t xml:space="preserve"> </w:t>
      </w:r>
      <w:r w:rsidR="005310AA">
        <w:t>Nämä ovat</w:t>
      </w:r>
      <w:r w:rsidR="009A7E19" w:rsidRPr="009A7E19">
        <w:t xml:space="preserve"> este</w:t>
      </w:r>
      <w:r w:rsidR="005310AA">
        <w:t>itä esimerkiksi</w:t>
      </w:r>
      <w:r w:rsidR="009A7E19" w:rsidRPr="009A7E19">
        <w:t xml:space="preserve"> toiminnan kehittämiselle ja vaikuttavuuden arvioinnille. Koska kotisairaalatoiminta on voimakkaassa kasvussa ja se nähdään tulevaisuudessa keskeisenä osana Suomen terveydenhuoltojärjestelmää, olisi </w:t>
      </w:r>
      <w:r w:rsidR="005310AA">
        <w:t>edellä mainitut</w:t>
      </w:r>
      <w:r w:rsidR="009A7E19" w:rsidRPr="009A7E19">
        <w:t xml:space="preserve"> puutteet mitä pikimmin korjattava. Valtakunnallisena asiantuntijaverkostona Suomen kotisairaala</w:t>
      </w:r>
      <w:r w:rsidR="00844AB5">
        <w:t>y</w:t>
      </w:r>
      <w:r w:rsidR="009A7E19" w:rsidRPr="009A7E19">
        <w:t>hdistys haluaa tuoda oman panoksensa tähän kehittämistyöhön. Uskomme, että meillä on myös paras ammatillinen tieto ja osaaminen substanssikysymyksissä. </w:t>
      </w:r>
    </w:p>
    <w:p w14:paraId="69D0A715" w14:textId="3926C033" w:rsidR="00844AB5" w:rsidRDefault="00F47110">
      <w:r>
        <w:t>Koulutuspäivässä k</w:t>
      </w:r>
      <w:r w:rsidR="00844AB5">
        <w:t>eskusteltiin laajasti</w:t>
      </w:r>
      <w:r>
        <w:t xml:space="preserve"> tarpeesta yhtenäistä</w:t>
      </w:r>
      <w:r w:rsidR="00256CEE">
        <w:t>ä</w:t>
      </w:r>
      <w:r>
        <w:t xml:space="preserve"> kotisairaalatoimintaa tuottavien</w:t>
      </w:r>
      <w:r w:rsidR="00256CEE">
        <w:t xml:space="preserve"> toimijoiden käyttämi</w:t>
      </w:r>
      <w:r w:rsidR="00E6692D">
        <w:t>ä</w:t>
      </w:r>
      <w:r w:rsidR="00256CEE">
        <w:t xml:space="preserve"> vaikuttavuus</w:t>
      </w:r>
      <w:r w:rsidR="00844AB5">
        <w:t>-</w:t>
      </w:r>
      <w:r w:rsidR="00256CEE">
        <w:t>, kustannuslaskenta</w:t>
      </w:r>
      <w:r w:rsidR="00844AB5">
        <w:t>-</w:t>
      </w:r>
      <w:r w:rsidR="00256CEE">
        <w:t xml:space="preserve"> ja laatumittaristo</w:t>
      </w:r>
      <w:r w:rsidR="00E6692D">
        <w:t>ja</w:t>
      </w:r>
      <w:r w:rsidR="00256CEE">
        <w:t xml:space="preserve">. Tällä hetkellä </w:t>
      </w:r>
      <w:r w:rsidR="005B3DDA">
        <w:t>yhtenäistä mittaristoa</w:t>
      </w:r>
      <w:r w:rsidR="00256CEE">
        <w:t xml:space="preserve"> ei ole, joten </w:t>
      </w:r>
      <w:r w:rsidR="005B3DDA">
        <w:t xml:space="preserve">esim. </w:t>
      </w:r>
      <w:r w:rsidR="00256CEE">
        <w:t>kustannusvaikuttavuu</w:t>
      </w:r>
      <w:r w:rsidR="00844AB5">
        <w:t>den arviointi</w:t>
      </w:r>
      <w:r w:rsidR="00256CEE">
        <w:t xml:space="preserve"> muuhun hoitoon</w:t>
      </w:r>
      <w:r w:rsidR="00844AB5">
        <w:t xml:space="preserve"> verrattuna</w:t>
      </w:r>
      <w:r w:rsidR="00256CEE">
        <w:t xml:space="preserve"> ei </w:t>
      </w:r>
      <w:r w:rsidR="00844AB5">
        <w:t xml:space="preserve">ole </w:t>
      </w:r>
      <w:r w:rsidR="00256CEE">
        <w:t>validi</w:t>
      </w:r>
      <w:r w:rsidR="00844AB5">
        <w:t>a, vaikka kansainvälisen kirjallisuuden valossa</w:t>
      </w:r>
      <w:r w:rsidR="00256CEE">
        <w:t xml:space="preserve"> </w:t>
      </w:r>
      <w:r w:rsidR="005B3DDA">
        <w:t>arviot ovatkin myönteisiä.</w:t>
      </w:r>
    </w:p>
    <w:p w14:paraId="477CAC28" w14:textId="5CEBB42B" w:rsidR="00AE653E" w:rsidRDefault="00844AB5">
      <w:r>
        <w:t>M</w:t>
      </w:r>
      <w:r w:rsidR="00256CEE">
        <w:t>yös uutta tutkimusta kotisairaalatoimin</w:t>
      </w:r>
      <w:r>
        <w:t>nasta tarvitaan</w:t>
      </w:r>
      <w:r w:rsidR="00256CEE">
        <w:t>.</w:t>
      </w:r>
      <w:r w:rsidR="00E6692D">
        <w:t xml:space="preserve"> </w:t>
      </w:r>
      <w:r>
        <w:t>Sen edellytyksenä on k</w:t>
      </w:r>
      <w:r w:rsidR="00E6692D">
        <w:t xml:space="preserve">äsitteistön yhtenäistäminen. </w:t>
      </w:r>
      <w:r w:rsidR="005B3DDA">
        <w:t xml:space="preserve"> A</w:t>
      </w:r>
      <w:r w:rsidR="00E6692D">
        <w:t>siakasnäkökulmasta</w:t>
      </w:r>
      <w:r w:rsidR="005B3DDA">
        <w:t>kin</w:t>
      </w:r>
      <w:r w:rsidR="00E6692D">
        <w:t xml:space="preserve"> termistön moninaisuus luo epäselvyyttä </w:t>
      </w:r>
      <w:r w:rsidR="005B3DDA">
        <w:t>ja voi</w:t>
      </w:r>
      <w:r w:rsidR="00E6692D">
        <w:t xml:space="preserve"> vaikuttaa </w:t>
      </w:r>
      <w:r w:rsidR="005B3DDA">
        <w:t>kielteisesti</w:t>
      </w:r>
      <w:r w:rsidR="00E6692D">
        <w:t xml:space="preserve"> asiakaskokemukseen. </w:t>
      </w:r>
    </w:p>
    <w:p w14:paraId="7E66047E" w14:textId="7BF468F0" w:rsidR="00AE653E" w:rsidRDefault="004F7E55">
      <w:r>
        <w:t>Valtakunnallisesti toimivana yhdistyksenä</w:t>
      </w:r>
      <w:r w:rsidR="00256CEE">
        <w:t xml:space="preserve"> nä</w:t>
      </w:r>
      <w:r>
        <w:t>emme</w:t>
      </w:r>
      <w:r w:rsidR="00256CEE">
        <w:t xml:space="preserve"> tässä laajan vaikuttamismahdollisuuden </w:t>
      </w:r>
      <w:r w:rsidR="001774B1">
        <w:t xml:space="preserve">yhdessä </w:t>
      </w:r>
      <w:r w:rsidR="00256CEE">
        <w:t>eri toimijoiden</w:t>
      </w:r>
      <w:r w:rsidR="001774B1">
        <w:t xml:space="preserve"> kanssa</w:t>
      </w:r>
      <w:r w:rsidR="00256CEE">
        <w:t xml:space="preserve"> niin lainsäädännön kuin tutkimusosaamisenkin </w:t>
      </w:r>
      <w:r w:rsidR="001774B1">
        <w:t>suhteen,</w:t>
      </w:r>
      <w:r w:rsidR="00256CEE">
        <w:t xml:space="preserve"> ja kutsu</w:t>
      </w:r>
      <w:r>
        <w:t>mme</w:t>
      </w:r>
      <w:r w:rsidR="00256CEE">
        <w:t xml:space="preserve"> alan ammattilaisia yhteistyöhön.</w:t>
      </w:r>
      <w:r w:rsidR="004F42A9">
        <w:t xml:space="preserve"> </w:t>
      </w:r>
      <w:r>
        <w:t>Meillä on valmius</w:t>
      </w:r>
      <w:r w:rsidR="001774B1">
        <w:t xml:space="preserve"> osallistua</w:t>
      </w:r>
      <w:r w:rsidR="009E2275">
        <w:t xml:space="preserve"> kotisairaalatoiminnan ja kriteeristön yhtenäistämiseen</w:t>
      </w:r>
      <w:r w:rsidR="004F42A9">
        <w:t xml:space="preserve"> lausuntoja ja kannanottoja</w:t>
      </w:r>
      <w:r w:rsidR="001774B1">
        <w:t xml:space="preserve"> antamalla</w:t>
      </w:r>
      <w:r w:rsidR="004F42A9">
        <w:t xml:space="preserve">. </w:t>
      </w:r>
      <w:r w:rsidR="005B3DDA">
        <w:t>Haluamme olla</w:t>
      </w:r>
      <w:r w:rsidR="004F42A9">
        <w:t xml:space="preserve"> mukana vahvistamassa </w:t>
      </w:r>
      <w:r w:rsidR="005B3DDA">
        <w:t xml:space="preserve">ja integroimassa </w:t>
      </w:r>
      <w:r w:rsidR="004F42A9">
        <w:t>kotisairaalatoimin</w:t>
      </w:r>
      <w:r w:rsidR="005B3DDA">
        <w:t>taa</w:t>
      </w:r>
      <w:r w:rsidR="004F42A9">
        <w:t xml:space="preserve"> </w:t>
      </w:r>
      <w:r w:rsidR="005B3DDA">
        <w:t>merkittä</w:t>
      </w:r>
      <w:r w:rsidR="001774B1">
        <w:t>vä</w:t>
      </w:r>
      <w:r w:rsidR="005B3DDA">
        <w:t xml:space="preserve">ksi </w:t>
      </w:r>
      <w:r w:rsidR="004F42A9">
        <w:t>osa</w:t>
      </w:r>
      <w:r w:rsidR="005B3DDA">
        <w:t>ksi</w:t>
      </w:r>
      <w:r w:rsidR="004F42A9">
        <w:t xml:space="preserve"> terveydenhuol</w:t>
      </w:r>
      <w:r w:rsidR="005B3DDA">
        <w:t>tojärjestelmäämme.</w:t>
      </w:r>
    </w:p>
    <w:p w14:paraId="037B4607" w14:textId="77777777" w:rsidR="001F64EA" w:rsidRDefault="001F64EA">
      <w:pPr>
        <w:rPr>
          <w:b/>
          <w:bCs/>
        </w:rPr>
      </w:pPr>
    </w:p>
    <w:p w14:paraId="3CD282A3" w14:textId="2C884993" w:rsidR="00AE653E" w:rsidRDefault="00AE653E">
      <w:pPr>
        <w:rPr>
          <w:b/>
          <w:bCs/>
        </w:rPr>
      </w:pPr>
      <w:r w:rsidRPr="00E6692D">
        <w:rPr>
          <w:b/>
          <w:bCs/>
        </w:rPr>
        <w:t>Suomen kotisairaalayhdistys ry hallitu</w:t>
      </w:r>
      <w:r w:rsidR="001F64EA">
        <w:rPr>
          <w:b/>
          <w:bCs/>
        </w:rPr>
        <w:t>ksen puolesta</w:t>
      </w:r>
    </w:p>
    <w:p w14:paraId="4DB1CE85" w14:textId="77777777" w:rsidR="001F64EA" w:rsidRDefault="001F64EA" w:rsidP="001F64EA">
      <w:pPr>
        <w:spacing w:after="0"/>
      </w:pPr>
      <w:r>
        <w:t>Unto Päivärinta, pj.</w:t>
      </w:r>
    </w:p>
    <w:p w14:paraId="4E6CA7DD" w14:textId="77777777" w:rsidR="001F64EA" w:rsidRDefault="001F64EA" w:rsidP="001F64EA">
      <w:pPr>
        <w:spacing w:after="0"/>
      </w:pPr>
      <w:hyperlink r:id="rId7" w:history="1">
        <w:r w:rsidRPr="001F64EA">
          <w:t>unto.paivarinta@etelasavonha.fi</w:t>
        </w:r>
      </w:hyperlink>
    </w:p>
    <w:p w14:paraId="3A9A599D" w14:textId="1C54D7C8" w:rsidR="001F64EA" w:rsidRDefault="001F64EA" w:rsidP="001F64EA">
      <w:pPr>
        <w:spacing w:after="0"/>
      </w:pPr>
      <w:r>
        <w:t>040 417 3727</w:t>
      </w:r>
    </w:p>
    <w:p w14:paraId="127FD8EE" w14:textId="77777777" w:rsidR="001F64EA" w:rsidRDefault="001F64EA">
      <w:pPr>
        <w:rPr>
          <w:b/>
          <w:bCs/>
        </w:rPr>
      </w:pPr>
    </w:p>
    <w:p w14:paraId="0522D759" w14:textId="4A7DD3CD" w:rsidR="00F47110" w:rsidRPr="001F64EA" w:rsidRDefault="001F64EA">
      <w:hyperlink r:id="rId8" w:history="1">
        <w:r w:rsidRPr="00995921">
          <w:rPr>
            <w:rStyle w:val="Hyperlinkki"/>
          </w:rPr>
          <w:t>www.suomenkotisairaalayhdistys.yhdistysavain.fi</w:t>
        </w:r>
      </w:hyperlink>
    </w:p>
    <w:sectPr w:rsidR="00F47110" w:rsidRPr="001F64EA" w:rsidSect="001F64EA">
      <w:headerReference w:type="default" r:id="rId9"/>
      <w:pgSz w:w="11906" w:h="16838"/>
      <w:pgMar w:top="1417" w:right="1134" w:bottom="141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00D8" w14:textId="77777777" w:rsidR="001F64EA" w:rsidRDefault="001F64EA" w:rsidP="001F64EA">
      <w:pPr>
        <w:spacing w:after="0" w:line="240" w:lineRule="auto"/>
      </w:pPr>
      <w:r>
        <w:separator/>
      </w:r>
    </w:p>
  </w:endnote>
  <w:endnote w:type="continuationSeparator" w:id="0">
    <w:p w14:paraId="07ECB0B9" w14:textId="77777777" w:rsidR="001F64EA" w:rsidRDefault="001F64EA" w:rsidP="001F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2B24" w14:textId="77777777" w:rsidR="001F64EA" w:rsidRDefault="001F64EA" w:rsidP="001F64EA">
      <w:pPr>
        <w:spacing w:after="0" w:line="240" w:lineRule="auto"/>
      </w:pPr>
      <w:r>
        <w:separator/>
      </w:r>
    </w:p>
  </w:footnote>
  <w:footnote w:type="continuationSeparator" w:id="0">
    <w:p w14:paraId="6A8892A9" w14:textId="77777777" w:rsidR="001F64EA" w:rsidRDefault="001F64EA" w:rsidP="001F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3E1B" w14:textId="65B8E129" w:rsidR="001F64EA" w:rsidRDefault="001F64EA">
    <w:pPr>
      <w:pStyle w:val="Yltunniste"/>
    </w:pPr>
    <w:r w:rsidRPr="001F64EA">
      <w:rPr>
        <w:b/>
        <w:bCs/>
      </w:rPr>
      <w:t>Tiedote, julkaisuvapaa 19.3.2025</w:t>
    </w:r>
    <w:r>
      <w:tab/>
    </w:r>
    <w:r>
      <w:tab/>
    </w:r>
    <w:r w:rsidRPr="00256CEE">
      <w:rPr>
        <w:noProof/>
        <w:color w:val="FF0000"/>
      </w:rPr>
      <w:drawing>
        <wp:inline distT="0" distB="0" distL="0" distR="0" wp14:anchorId="00A2C22E" wp14:editId="7F0021D8">
          <wp:extent cx="1123950" cy="887329"/>
          <wp:effectExtent l="0" t="0" r="0" b="8255"/>
          <wp:docPr id="1373619266" name="Kuva 1" descr="Kuva, joka sisältää kohteen symboli, logo, Tavaramerkki, Grafiikka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19266" name="Kuva 1" descr="Kuva, joka sisältää kohteen symboli, logo, Tavaramerkki, Grafiikka&#10;&#10;Tekoälyn generoima sisältö voi olla virheellistä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059" cy="89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3E"/>
    <w:rsid w:val="001774B1"/>
    <w:rsid w:val="001F64EA"/>
    <w:rsid w:val="00256CEE"/>
    <w:rsid w:val="00275901"/>
    <w:rsid w:val="00325EC6"/>
    <w:rsid w:val="004C3D65"/>
    <w:rsid w:val="004F42A9"/>
    <w:rsid w:val="004F7E55"/>
    <w:rsid w:val="005310AA"/>
    <w:rsid w:val="005B3DDA"/>
    <w:rsid w:val="007C6ACE"/>
    <w:rsid w:val="00844AB5"/>
    <w:rsid w:val="009A7E19"/>
    <w:rsid w:val="009E2275"/>
    <w:rsid w:val="00A67BF9"/>
    <w:rsid w:val="00AE653E"/>
    <w:rsid w:val="00D25212"/>
    <w:rsid w:val="00DC22C4"/>
    <w:rsid w:val="00E6692D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5562F"/>
  <w15:chartTrackingRefBased/>
  <w15:docId w15:val="{18E0312F-5DC0-404A-B1D3-A2E805F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E6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E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6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6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6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6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6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6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6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6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E6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6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653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653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653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653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653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653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E6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E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6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E6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E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E653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E653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E653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6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653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E653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6692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6692D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9A7E19"/>
    <w:rPr>
      <w:rFonts w:ascii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1F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64EA"/>
  </w:style>
  <w:style w:type="paragraph" w:styleId="Alatunniste">
    <w:name w:val="footer"/>
    <w:basedOn w:val="Normaali"/>
    <w:link w:val="AlatunnisteChar"/>
    <w:uiPriority w:val="99"/>
    <w:unhideWhenUsed/>
    <w:rsid w:val="001F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menkotisairaalayhdistys.yhdistysavain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to.paivarinta@etelasavonh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n.fi/URN:ISBN:978-952-383-125-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Palomäki Ulla</dc:creator>
  <cp:keywords/>
  <dc:description/>
  <cp:lastModifiedBy>Päivärinta Unto</cp:lastModifiedBy>
  <cp:revision>6</cp:revision>
  <dcterms:created xsi:type="dcterms:W3CDTF">2025-03-16T11:38:00Z</dcterms:created>
  <dcterms:modified xsi:type="dcterms:W3CDTF">2025-03-19T05:58:00Z</dcterms:modified>
</cp:coreProperties>
</file>