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TIETOSUOJASELOSTE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27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Pvm:</w:t>
        <w:tab/>
        <w:tab/>
        <w:t xml:space="preserve">4.11.2024</w:t>
      </w:r>
    </w:p>
    <w:p>
      <w:pPr>
        <w:spacing w:before="0" w:after="0" w:line="240"/>
        <w:ind w:right="0" w:left="1276" w:firstLine="0"/>
        <w:jc w:val="left"/>
        <w:rPr>
          <w:rFonts w:ascii="Calibri" w:hAnsi="Calibri" w:cs="Calibri" w:eastAsia="Calibri"/>
          <w:color w:val="auto"/>
          <w:spacing w:val="0"/>
          <w:position w:val="0"/>
          <w:sz w:val="24"/>
          <w:shd w:fill="auto" w:val="clear"/>
        </w:rPr>
      </w:pPr>
    </w:p>
    <w:p>
      <w:pPr>
        <w:spacing w:before="0" w:after="0" w:line="240"/>
        <w:ind w:right="0" w:left="127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Viite:</w:t>
        <w:tab/>
        <w:tab/>
        <w:t xml:space="preserve">EU:n yleinen tietosuoja-asetus (GDPR)</w:t>
      </w:r>
    </w:p>
    <w:p>
      <w:pPr>
        <w:spacing w:before="0" w:after="0" w:line="240"/>
        <w:ind w:right="0" w:left="1276"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Rekisterinpitäjä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27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Nimi:</w:t>
        <w:tab/>
        <w:tab/>
        <w:t xml:space="preserve">Laihian Nuukat Martat ry, 3457696-4</w:t>
      </w:r>
    </w:p>
    <w:p>
      <w:pPr>
        <w:spacing w:before="0" w:after="0" w:line="240"/>
        <w:ind w:right="0" w:left="1276" w:firstLine="0"/>
        <w:jc w:val="left"/>
        <w:rPr>
          <w:rFonts w:ascii="Calibri" w:hAnsi="Calibri" w:cs="Calibri" w:eastAsia="Calibri"/>
          <w:color w:val="auto"/>
          <w:spacing w:val="0"/>
          <w:position w:val="0"/>
          <w:sz w:val="24"/>
          <w:shd w:fill="auto" w:val="clear"/>
        </w:rPr>
      </w:pPr>
    </w:p>
    <w:p>
      <w:pPr>
        <w:spacing w:before="0" w:after="0" w:line="240"/>
        <w:ind w:right="0" w:left="127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Sähköposti:</w:t>
        <w:tab/>
        <w:t xml:space="preserve">nuukatmartat@gmail.com</w:t>
      </w:r>
    </w:p>
    <w:p>
      <w:pPr>
        <w:spacing w:before="0" w:after="0" w:line="240"/>
        <w:ind w:right="0" w:left="1304"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Rekisteriasioiden yhteyshenkilö</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276"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Nimi:</w:t>
        <w:tab/>
        <w:tab/>
        <w:t xml:space="preserve">Heidi Lahtinen </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Osoite:</w:t>
        <w:tab/>
        <w:tab/>
        <w:t xml:space="preserve">Maunulantie 79, 66400 Laihia</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Sähköposti:</w:t>
        <w:tab/>
        <w:t xml:space="preserve">heidi.lahtinen123@gmail.com</w:t>
      </w:r>
    </w:p>
    <w:p>
      <w:pPr>
        <w:spacing w:before="0" w:after="0" w:line="240"/>
        <w:ind w:right="0" w:left="1304" w:firstLine="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Puhelin:</w:t>
        <w:tab/>
        <w:tab/>
        <w:t xml:space="preserve">040 506 5548</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Rekisterin nimi: </w:t>
        <w:tab/>
      </w:r>
      <w:r>
        <w:rPr>
          <w:rFonts w:ascii="Calibri" w:hAnsi="Calibri" w:cs="Calibri" w:eastAsia="Calibri"/>
          <w:color w:val="auto"/>
          <w:spacing w:val="0"/>
          <w:position w:val="0"/>
          <w:sz w:val="24"/>
          <w:shd w:fill="auto" w:val="clear"/>
        </w:rPr>
        <w:t xml:space="preserve">Laihian Nuukien Marttojen WhatsApp-ryhmä</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Rekisterissä käsiteltävien henkilötietojen käyttötarkoitus: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020202"/>
          <w:spacing w:val="0"/>
          <w:position w:val="0"/>
          <w:sz w:val="24"/>
          <w:shd w:fill="auto" w:val="clear"/>
        </w:rPr>
        <w:t xml:space="preserve">Marttaliitolta saadaan tieto uudesta jäsenestä. Jäsenelle lähetetään liiittymislinkki Laihian Nuukien Marttojen WhatsApp ryhmään. Liittymislinkki lähetetään jäseneksi ilmoittautuessa ilmoitettuun puhelinnumeroon. Mikäli henkilö ei halua liittyä ryhmään, voidaan tapauskohtaisesti miettiä viestinnälle muita vaihtoehtoja.  </w:t>
      </w:r>
      <w:r>
        <w:rPr>
          <w:rFonts w:ascii="Calibri" w:hAnsi="Calibri" w:cs="Calibri" w:eastAsia="Calibri"/>
          <w:color w:val="auto"/>
          <w:spacing w:val="0"/>
          <w:position w:val="0"/>
          <w:sz w:val="24"/>
          <w:shd w:fill="auto" w:val="clear"/>
        </w:rPr>
        <w:t xml:space="preserve">WhatsApp-ryhmän (jäljempänä ryhmä) jäsenrekisterin (jäljempänä rekisteri) ensisijaisena käyttötarkoituksena on toimia Laihian Nuukien Marttojen pääasiallisena viestintäkanavana, jossa tiedotetaan jäsenilloista ja tapahtumista. Toissijaisena käyttötarkoituksena on luoda tapahtumakohtaisia WhatsApp-ryhmiä, jossa voi viestintää suunnata pienemmälle ryhmälle tai tietylle osallistujajoukolle.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Rekisterin tietosisältö, rekisteröityjen ryhmät ja henkilötietoryhmät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Rekisteriin tallentaan ne henkilötietojen ryhmät, jotka siihen liittynyt henkilö omassa WhatsApp-käyttäjäprofiilissaan rekisterinpitäjälle ilmoittaa. Seuraavat tiedot tallennetaan</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aina:</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Puhelinnumero</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Rekisteriin tallennetaan myös seuraavat tiedot, mikäli käyttäjä on sallinut käyttäjäprofiilinsa asetuksista näiden näkymisen muille.</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Etu- ja sukunimi</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Kuva henkilöstä</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Vapaamuotoinen kuvaus henkilöstä</w:t>
      </w:r>
    </w:p>
    <w:p>
      <w:pPr>
        <w:spacing w:before="0" w:after="0" w:line="240"/>
        <w:ind w:right="0" w:left="1304" w:firstLine="0"/>
        <w:jc w:val="left"/>
        <w:rPr>
          <w:rFonts w:ascii="Calibri" w:hAnsi="Calibri" w:cs="Calibri" w:eastAsia="Calibri"/>
          <w:b/>
          <w:color w:val="auto"/>
          <w:spacing w:val="0"/>
          <w:position w:val="0"/>
          <w:sz w:val="24"/>
          <w:shd w:fill="auto" w:val="clear"/>
        </w:rPr>
      </w:pPr>
      <w:r>
        <w:rPr>
          <w:rFonts w:ascii="Segoe UI Symbol" w:hAnsi="Segoe UI Symbol" w:cs="Segoe UI Symbol" w:eastAsia="Segoe UI 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Henkilön vapaamuotoinen statuskuvaus, esimerkiksi ”Hei! Minä käytän WhatsAppia.”</w:t>
      </w:r>
    </w:p>
    <w:p>
      <w:pPr>
        <w:spacing w:before="0" w:after="0" w:line="240"/>
        <w:ind w:right="0" w:left="1304"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Tietojen säilytysaika ja/tai säilytysajan määräytymisperusteet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Henkilötiedot säilytetään rekisterissä niin kauan kuin rekisteröity on yhdistyksen jäsen, ellei henkilö pyydä tietojensa poistoa rekisteristä. </w:t>
      </w:r>
    </w:p>
    <w:p>
      <w:pPr>
        <w:spacing w:before="0" w:after="0" w:line="240"/>
        <w:ind w:right="0" w:left="1304" w:firstLine="0"/>
        <w:jc w:val="left"/>
        <w:rPr>
          <w:rFonts w:ascii="Calibri" w:hAnsi="Calibri" w:cs="Calibri" w:eastAsia="Calibri"/>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Mikäli henkilö ei itse jäljempänä esitetyllä tavalla vaadi henkilötietojensa poistoa rekisteristä, rekisterinpitäjä poistaa tiedot, jos ryhmän käyttö lopetetaan.</w:t>
      </w:r>
    </w:p>
    <w:p>
      <w:pPr>
        <w:spacing w:before="0" w:after="0" w:line="240"/>
        <w:ind w:right="0" w:left="1304" w:firstLine="0"/>
        <w:jc w:val="left"/>
        <w:rPr>
          <w:rFonts w:ascii="Calibri" w:hAnsi="Calibri" w:cs="Calibri" w:eastAsia="Calibri"/>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Kukin henkilö pystyy myös halutessaan poistumaan itse ryhmästä, jolloin tiedot poistuvat automaattisesti myös rekisteristä.  </w:t>
      </w:r>
    </w:p>
    <w:p>
      <w:pPr>
        <w:spacing w:before="0" w:after="0" w:line="240"/>
        <w:ind w:right="0" w:left="1304" w:firstLine="0"/>
        <w:jc w:val="left"/>
        <w:rPr>
          <w:rFonts w:ascii="Calibri" w:hAnsi="Calibri" w:cs="Calibri" w:eastAsia="Calibri"/>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Henkilötietojen poistamisen jälkeen henkilötietoja ei enää säilytetä.</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Säännönmukaiset tietolähteet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Henkilötietojen käsittelyn ensisijaisena oikeusperusteena on tietosuoja-asetuksen artiklan 6.1(a) mukaisesti rekisteröidyn itsensä antama suostumus  liittyä yhdistyksen jäseneksi. Suostumuksen antaminen edellyttää, että henkilöllä on käytössään WhatsApp-palvelu. Tietolähteenä toimii marttaliiton tieto uudesta jäsenestä tai ihmisten oma ilmoitus liittymishalukkuudestaan yhdistykseen puhelinnumeroon, sähköpostiin tai yhdistyksen sosiaalisen median tileille. Muita tietolähteitä ei ole.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Tietojen säännönmukaiset luovutukset</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1304"/>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Henkilötietoja ei luovuteta kolmansille osapuolille.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Tietojen siirto EU:n tai ETA-alueen ulkopuolelle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Koska palvelun alustana on WhatsApp, toimii hänen henkilötietojensa käsittelijänä myös WhatsApp. Juridisena käsittelijänä toimii WhatsApp Ireland Limited, mikäli rekisteröidyn henkilön puhelinliittymä on Euroopan talousalueella toimivan operaattorin liittymä. Koska kanavalle voi liittyä ainoastaan, mikäli käyttää WhatsApp-palvelua, rekisteröity henkilö</w:t>
      </w: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hyväksyy, että käsittelijä käsittelee hänen henkilötietojaan omien tietosuojaehtojensa mukaisesti. Nämä ehdot ovat luettavissa verkossa osoitteessa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https://www.whatsapp.com/legal/</w:t>
        </w:r>
      </w:hyperlink>
      <w:r>
        <w:rPr>
          <w:rFonts w:ascii="Calibri" w:hAnsi="Calibri" w:cs="Calibri" w:eastAsia="Calibri"/>
          <w:color w:val="auto"/>
          <w:spacing w:val="0"/>
          <w:position w:val="0"/>
          <w:sz w:val="24"/>
          <w:shd w:fill="auto" w:val="clear"/>
        </w:rPr>
        <w:t xml:space="preserve">. Käsittelijä voi kyseisten ehtojen puitteissa siirtää tiedot myös Euroopan talousalueen ulkopuolelle omien tietosuojaehtojensa mukaisesti.</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Tarkastusoikeus ja tietojen oikaiseminen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304" w:firstLine="0"/>
        <w:jc w:val="left"/>
        <w:rPr>
          <w:rFonts w:ascii="Calibri" w:hAnsi="Calibri" w:cs="Calibri" w:eastAsia="Calibri"/>
          <w:color w:val="282828"/>
          <w:spacing w:val="0"/>
          <w:position w:val="0"/>
          <w:sz w:val="24"/>
          <w:shd w:fill="FFFFFF" w:val="clear"/>
        </w:rPr>
      </w:pPr>
      <w:r>
        <w:rPr>
          <w:rFonts w:ascii="Calibri" w:hAnsi="Calibri" w:cs="Calibri" w:eastAsia="Calibri"/>
          <w:color w:val="282828"/>
          <w:spacing w:val="0"/>
          <w:position w:val="0"/>
          <w:sz w:val="24"/>
          <w:shd w:fill="FFFFFF" w:val="clear"/>
        </w:rPr>
        <w:t xml:space="preserve">Rekisteröidyllä on oikeus tarkastaa, mitä häntä koskevia tietoja rekisteriin on tallennettu. Rekisteröity voi päivittää ja muuttaa omia tietojaan ja vaatia, että virheelliset tiedot oikaistaan.</w:t>
      </w:r>
    </w:p>
    <w:p>
      <w:pPr>
        <w:spacing w:before="0" w:after="0" w:line="240"/>
        <w:ind w:right="0" w:left="1304" w:firstLine="0"/>
        <w:jc w:val="left"/>
        <w:rPr>
          <w:rFonts w:ascii="Calibri" w:hAnsi="Calibri" w:cs="Calibri" w:eastAsia="Calibri"/>
          <w:color w:val="282828"/>
          <w:spacing w:val="0"/>
          <w:position w:val="0"/>
          <w:sz w:val="24"/>
          <w:shd w:fill="FFFFFF" w:val="clear"/>
        </w:rPr>
      </w:pPr>
    </w:p>
    <w:p>
      <w:pPr>
        <w:spacing w:before="0" w:after="0" w:line="240"/>
        <w:ind w:right="0" w:left="1304" w:firstLine="0"/>
        <w:jc w:val="left"/>
        <w:rPr>
          <w:rFonts w:ascii="Calibri" w:hAnsi="Calibri" w:cs="Calibri" w:eastAsia="Calibri"/>
          <w:color w:val="282828"/>
          <w:spacing w:val="0"/>
          <w:position w:val="0"/>
          <w:sz w:val="24"/>
          <w:shd w:fill="FFFFFF" w:val="clear"/>
        </w:rPr>
      </w:pPr>
      <w:r>
        <w:rPr>
          <w:rFonts w:ascii="Calibri" w:hAnsi="Calibri" w:cs="Calibri" w:eastAsia="Calibri"/>
          <w:color w:val="282828"/>
          <w:spacing w:val="0"/>
          <w:position w:val="0"/>
          <w:sz w:val="24"/>
          <w:shd w:fill="FFFFFF" w:val="clear"/>
        </w:rPr>
        <w:t xml:space="preserve">Tarkastus-, muutos- ja korjauspyynnön voi tehdä toimittamalla kirjallinen ja allekirjoitettu asiaa koskeva pyyntö edellä mainitulle rekisteriasioiden yhteyshenkilölle.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Oikeus kieltää tietojen käyttö ja oikeus peruuttaa suostumus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1304" w:firstLine="0"/>
        <w:jc w:val="left"/>
        <w:rPr>
          <w:rFonts w:ascii="Calibri" w:hAnsi="Calibri" w:cs="Calibri" w:eastAsia="Calibri"/>
          <w:color w:val="282828"/>
          <w:spacing w:val="0"/>
          <w:position w:val="0"/>
          <w:sz w:val="24"/>
          <w:shd w:fill="FFFFFF" w:val="clear"/>
        </w:rPr>
      </w:pPr>
      <w:r>
        <w:rPr>
          <w:rFonts w:ascii="Calibri" w:hAnsi="Calibri" w:cs="Calibri" w:eastAsia="Calibri"/>
          <w:color w:val="282828"/>
          <w:spacing w:val="0"/>
          <w:position w:val="0"/>
          <w:sz w:val="24"/>
          <w:shd w:fill="FFFFFF" w:val="clear"/>
        </w:rPr>
        <w:t xml:space="preserve">Rekisteröidyllä on oikeus kieltää häntä koskevien tietojen käyttö ja vaatia tiedot poistettavaksi. Tämä koskee tietoja, joiden käsittely perustuu henkilön antamaan suostumukseen.</w:t>
      </w:r>
    </w:p>
    <w:p>
      <w:pPr>
        <w:spacing w:before="0" w:after="0" w:line="240"/>
        <w:ind w:right="0" w:left="0" w:firstLine="0"/>
        <w:jc w:val="left"/>
        <w:rPr>
          <w:rFonts w:ascii="Calibri" w:hAnsi="Calibri" w:cs="Calibri" w:eastAsia="Calibri"/>
          <w:color w:val="282828"/>
          <w:spacing w:val="0"/>
          <w:position w:val="0"/>
          <w:sz w:val="24"/>
          <w:shd w:fill="FFFFFF" w:val="clear"/>
        </w:rPr>
      </w:pPr>
    </w:p>
    <w:p>
      <w:pPr>
        <w:spacing w:before="0" w:after="0" w:line="240"/>
        <w:ind w:right="0" w:left="1304" w:firstLine="0"/>
        <w:jc w:val="left"/>
        <w:rPr>
          <w:rFonts w:ascii="Calibri" w:hAnsi="Calibri" w:cs="Calibri" w:eastAsia="Calibri"/>
          <w:color w:val="282828"/>
          <w:spacing w:val="0"/>
          <w:position w:val="0"/>
          <w:sz w:val="24"/>
          <w:shd w:fill="FFFFFF" w:val="clear"/>
        </w:rPr>
      </w:pPr>
      <w:r>
        <w:rPr>
          <w:rFonts w:ascii="Calibri" w:hAnsi="Calibri" w:cs="Calibri" w:eastAsia="Calibri"/>
          <w:color w:val="282828"/>
          <w:spacing w:val="0"/>
          <w:position w:val="0"/>
          <w:sz w:val="24"/>
          <w:shd w:fill="FFFFFF" w:val="clear"/>
        </w:rPr>
        <w:t xml:space="preserve">Tietojen käyttökieltoa koskevan vaatimuksen / aiemmin annetun suostumuksen peruuttamisen voi tehdä toimittamalla kirjallinen ja allekirjoitettu asiaa koskeva ilmoitus edellä mainitulle rekisteriasioiden yhteyshenkilölle.</w:t>
      </w:r>
    </w:p>
    <w:p>
      <w:pPr>
        <w:spacing w:before="0" w:after="0" w:line="240"/>
        <w:ind w:right="0" w:left="1304" w:firstLine="0"/>
        <w:jc w:val="left"/>
        <w:rPr>
          <w:rFonts w:ascii="Calibri" w:hAnsi="Calibri" w:cs="Calibri" w:eastAsia="Calibri"/>
          <w:color w:val="282828"/>
          <w:spacing w:val="0"/>
          <w:position w:val="0"/>
          <w:sz w:val="24"/>
          <w:shd w:fill="FFFFFF" w:val="clear"/>
        </w:rPr>
      </w:pPr>
    </w:p>
    <w:p>
      <w:pPr>
        <w:spacing w:before="0" w:after="0" w:line="240"/>
        <w:ind w:right="0" w:left="1304" w:firstLine="0"/>
        <w:jc w:val="left"/>
        <w:rPr>
          <w:rFonts w:ascii="Calibri" w:hAnsi="Calibri" w:cs="Calibri" w:eastAsia="Calibri"/>
          <w:color w:val="282828"/>
          <w:spacing w:val="0"/>
          <w:position w:val="0"/>
          <w:sz w:val="24"/>
          <w:shd w:fill="FFFFFF" w:val="clear"/>
        </w:rPr>
      </w:pPr>
      <w:r>
        <w:rPr>
          <w:rFonts w:ascii="Calibri" w:hAnsi="Calibri" w:cs="Calibri" w:eastAsia="Calibri"/>
          <w:color w:val="282828"/>
          <w:spacing w:val="0"/>
          <w:position w:val="0"/>
          <w:sz w:val="24"/>
          <w:shd w:fill="FFFFFF" w:val="clear"/>
        </w:rPr>
        <w:t xml:space="preserve">Kukin henkilö pystyy myös halutessaan poistumaan itse ryhmästä, jolloin tiedot poistuvat automaattisesti myös rekisteristä.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Valitusoikeus</w:t>
      </w:r>
    </w:p>
    <w:p>
      <w:pPr>
        <w:spacing w:before="0" w:after="0" w:line="240"/>
        <w:ind w:right="0" w:left="1276" w:firstLine="0"/>
        <w:jc w:val="left"/>
        <w:rPr>
          <w:rFonts w:ascii="Calibri" w:hAnsi="Calibri" w:cs="Calibri" w:eastAsia="Calibri"/>
          <w:color w:val="auto"/>
          <w:spacing w:val="0"/>
          <w:position w:val="0"/>
          <w:sz w:val="24"/>
          <w:shd w:fill="auto" w:val="clear"/>
        </w:rPr>
      </w:pPr>
    </w:p>
    <w:p>
      <w:pPr>
        <w:spacing w:before="0" w:after="0" w:line="240"/>
        <w:ind w:right="0" w:left="1304" w:firstLine="0"/>
        <w:jc w:val="left"/>
        <w:rPr>
          <w:rFonts w:ascii="Calibri" w:hAnsi="Calibri" w:cs="Calibri" w:eastAsia="Calibri"/>
          <w:color w:val="282828"/>
          <w:spacing w:val="0"/>
          <w:position w:val="0"/>
          <w:sz w:val="24"/>
          <w:shd w:fill="FFFFFF" w:val="clear"/>
        </w:rPr>
      </w:pPr>
      <w:r>
        <w:rPr>
          <w:rFonts w:ascii="Calibri" w:hAnsi="Calibri" w:cs="Calibri" w:eastAsia="Calibri"/>
          <w:color w:val="282828"/>
          <w:spacing w:val="0"/>
          <w:position w:val="0"/>
          <w:sz w:val="24"/>
          <w:shd w:fill="FFFFFF" w:val="clear"/>
        </w:rPr>
        <w:t xml:space="preserve">Rekisteröidyllä on oikeus valittaa valvontaviranomaiselle, jos </w:t>
      </w:r>
      <w:r>
        <w:rPr>
          <w:rFonts w:ascii="Calibri" w:hAnsi="Calibri" w:cs="Calibri" w:eastAsia="Calibri"/>
          <w:color w:val="auto"/>
          <w:spacing w:val="0"/>
          <w:position w:val="0"/>
          <w:sz w:val="24"/>
          <w:shd w:fill="FFFFFF" w:val="clear"/>
        </w:rPr>
        <w:t xml:space="preserve">rekisteröity katsoo, että häntä koskevien henkilötietojen käsittelyssä rikotaan Eu:n tietosuoja-asetusta.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Muuta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1304"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Tietojen käsittelijänä toimiva WhatsApp saattaa käyttää tietoja omissa tietosuojaehdoissaan kuvatulla tavalla myös sellaisiin automaattiseen käsittelyyn perustuviin tarkoituksiin, joita tässä ei ole kuvattu.</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whatsapp.com/legal/"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